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4A" w:rsidRPr="00F91883" w:rsidRDefault="00A71C4A" w:rsidP="001C7CA0">
      <w:pPr>
        <w:pStyle w:val="Ttulo2"/>
        <w:spacing w:line="240" w:lineRule="auto"/>
        <w:ind w:left="0"/>
        <w:jc w:val="center"/>
        <w:rPr>
          <w:sz w:val="32"/>
        </w:rPr>
      </w:pPr>
      <w:bookmarkStart w:id="0" w:name="_GoBack"/>
      <w:bookmarkEnd w:id="0"/>
      <w:r w:rsidRPr="00F91883">
        <w:rPr>
          <w:sz w:val="32"/>
        </w:rPr>
        <w:t>SECRETARIA DE COMUNICACIONES Y TRANSPORTES</w:t>
      </w:r>
    </w:p>
    <w:p w:rsidR="00080C3E" w:rsidRPr="00F91883" w:rsidRDefault="00080C3E" w:rsidP="00080C3E"/>
    <w:p w:rsidR="00A71C4A" w:rsidRPr="00F91883" w:rsidRDefault="001C7CA0">
      <w:pPr>
        <w:jc w:val="center"/>
        <w:rPr>
          <w:rFonts w:ascii="Arial" w:hAnsi="Arial" w:cs="Arial"/>
          <w:b/>
          <w:bCs/>
          <w:sz w:val="28"/>
        </w:rPr>
      </w:pPr>
      <w:r w:rsidRPr="00F91883">
        <w:rPr>
          <w:rFonts w:ascii="Arial" w:hAnsi="Arial" w:cs="Arial"/>
          <w:b/>
          <w:bCs/>
          <w:sz w:val="28"/>
        </w:rPr>
        <w:t xml:space="preserve">DIRECCIÓN GENERAL DE </w:t>
      </w:r>
      <w:r w:rsidR="00080C3E" w:rsidRPr="00F91883">
        <w:rPr>
          <w:rFonts w:ascii="Arial" w:hAnsi="Arial" w:cs="Arial"/>
          <w:b/>
          <w:bCs/>
          <w:sz w:val="28"/>
        </w:rPr>
        <w:t>TRANSPORTE FERROVIARIO Y MULTIMODAL</w:t>
      </w:r>
    </w:p>
    <w:p w:rsidR="00C94B8A" w:rsidRDefault="00C94B8A" w:rsidP="00345A29">
      <w:pPr>
        <w:pStyle w:val="Textoindependiente"/>
        <w:rPr>
          <w:rFonts w:cs="Arial"/>
          <w:szCs w:val="24"/>
        </w:rPr>
      </w:pPr>
    </w:p>
    <w:p w:rsidR="00C94B8A" w:rsidRDefault="00C94B8A" w:rsidP="00345A29">
      <w:pPr>
        <w:jc w:val="center"/>
        <w:rPr>
          <w:rFonts w:ascii="Arial" w:hAnsi="Arial" w:cs="Arial"/>
          <w:b/>
          <w:bCs/>
        </w:rPr>
      </w:pPr>
    </w:p>
    <w:p w:rsidR="00C94B8A" w:rsidRDefault="00D40767" w:rsidP="00345A29">
      <w:pPr>
        <w:rPr>
          <w:rFonts w:ascii="Arial" w:hAnsi="Arial" w:cs="Arial"/>
          <w:b/>
          <w:bCs/>
        </w:rPr>
      </w:pPr>
      <w:r>
        <w:rPr>
          <w:rFonts w:ascii="Arial" w:hAnsi="Arial" w:cs="Arial"/>
          <w:b/>
          <w:bCs/>
        </w:rPr>
        <w:t>V</w:t>
      </w:r>
      <w:r w:rsidR="001374B2">
        <w:rPr>
          <w:rFonts w:ascii="Arial" w:hAnsi="Arial" w:cs="Arial"/>
          <w:b/>
          <w:bCs/>
        </w:rPr>
        <w:t>I</w:t>
      </w:r>
      <w:r>
        <w:rPr>
          <w:rFonts w:ascii="Arial" w:hAnsi="Arial" w:cs="Arial"/>
          <w:b/>
          <w:bCs/>
        </w:rPr>
        <w:t xml:space="preserve">II.- </w:t>
      </w:r>
      <w:r w:rsidR="0067305C" w:rsidRPr="0074190A">
        <w:rPr>
          <w:rFonts w:ascii="Arial" w:hAnsi="Arial" w:cs="Arial"/>
          <w:b/>
          <w:bCs/>
        </w:rPr>
        <w:t>ESPECIFICACIONES GENERALES</w:t>
      </w:r>
    </w:p>
    <w:p w:rsidR="00C94B8A" w:rsidRDefault="00C94B8A" w:rsidP="00345A29">
      <w:pPr>
        <w:rPr>
          <w:rFonts w:ascii="Arial" w:hAnsi="Arial" w:cs="Arial"/>
          <w:b/>
          <w:bCs/>
        </w:rPr>
      </w:pPr>
    </w:p>
    <w:p w:rsidR="00C94B8A" w:rsidRDefault="0067305C" w:rsidP="00345A29">
      <w:pPr>
        <w:jc w:val="both"/>
        <w:rPr>
          <w:rFonts w:ascii="Arial" w:hAnsi="Arial" w:cs="Arial"/>
          <w:b/>
          <w:lang w:val="es-ES_tradnl"/>
        </w:rPr>
      </w:pPr>
      <w:r w:rsidRPr="0067305C">
        <w:rPr>
          <w:rFonts w:ascii="Arial" w:hAnsi="Arial" w:cs="Arial"/>
          <w:b/>
          <w:lang w:val="es-ES_tradnl"/>
        </w:rPr>
        <w:t>Para la construcción se procederá como sigue:</w:t>
      </w:r>
    </w:p>
    <w:p w:rsidR="00C94B8A" w:rsidRDefault="00C94B8A" w:rsidP="00345A29">
      <w:pPr>
        <w:rPr>
          <w:rFonts w:ascii="Arial" w:hAnsi="Arial" w:cs="Arial"/>
          <w:b/>
          <w:lang w:val="es-ES_tradnl"/>
        </w:rPr>
      </w:pPr>
    </w:p>
    <w:p w:rsidR="00C94B8A" w:rsidRDefault="005B1CF6" w:rsidP="00345A29">
      <w:pPr>
        <w:rPr>
          <w:rFonts w:ascii="Arial" w:hAnsi="Arial" w:cs="Arial"/>
          <w:b/>
          <w:lang w:val="es-ES_tradnl"/>
        </w:rPr>
      </w:pPr>
      <w:r w:rsidRPr="00BE48B3">
        <w:rPr>
          <w:rFonts w:ascii="Arial" w:hAnsi="Arial" w:cs="Arial"/>
          <w:b/>
          <w:lang w:val="es-ES_tradnl"/>
        </w:rPr>
        <w:t>A).- TERRACERÍAS:</w:t>
      </w:r>
    </w:p>
    <w:p w:rsidR="00C94B8A" w:rsidRDefault="00C94B8A" w:rsidP="00345A29">
      <w:pPr>
        <w:rPr>
          <w:rFonts w:ascii="Arial" w:hAnsi="Arial" w:cs="Arial"/>
          <w:lang w:val="es-ES_tradnl"/>
        </w:rPr>
      </w:pPr>
    </w:p>
    <w:p w:rsidR="00C94B8A" w:rsidRDefault="005B1CF6" w:rsidP="00345A29">
      <w:pPr>
        <w:jc w:val="both"/>
        <w:rPr>
          <w:rFonts w:ascii="Arial" w:hAnsi="Arial" w:cs="Arial"/>
          <w:lang w:val="es-ES_tradnl"/>
        </w:rPr>
      </w:pPr>
      <w:r w:rsidRPr="00BE48B3">
        <w:rPr>
          <w:rFonts w:ascii="Arial" w:hAnsi="Arial" w:cs="Arial"/>
          <w:lang w:val="es-ES_tradnl"/>
        </w:rPr>
        <w:t xml:space="preserve">Las terracerías </w:t>
      </w:r>
      <w:r w:rsidRPr="00974FA5">
        <w:rPr>
          <w:rFonts w:ascii="Arial" w:hAnsi="Arial" w:cs="Arial"/>
          <w:lang w:val="es-ES_tradnl"/>
        </w:rPr>
        <w:t>nuevas para alojar la infraestructura de las vías de</w:t>
      </w:r>
      <w:r w:rsidR="00974FA5">
        <w:rPr>
          <w:rFonts w:ascii="Arial" w:hAnsi="Arial" w:cs="Arial"/>
          <w:lang w:val="es-ES_tradnl"/>
        </w:rPr>
        <w:t xml:space="preserve"> </w:t>
      </w:r>
      <w:r w:rsidRPr="00974FA5">
        <w:rPr>
          <w:rFonts w:ascii="Arial" w:hAnsi="Arial" w:cs="Arial"/>
          <w:lang w:val="es-ES_tradnl"/>
        </w:rPr>
        <w:t>l</w:t>
      </w:r>
      <w:r w:rsidR="00974FA5">
        <w:rPr>
          <w:rFonts w:ascii="Arial" w:hAnsi="Arial" w:cs="Arial"/>
          <w:lang w:val="es-ES_tradnl"/>
        </w:rPr>
        <w:t>a interconexión</w:t>
      </w:r>
      <w:r w:rsidRPr="00BE48B3">
        <w:rPr>
          <w:rFonts w:ascii="Arial" w:hAnsi="Arial" w:cs="Arial"/>
          <w:lang w:val="es-ES_tradnl"/>
        </w:rPr>
        <w:t xml:space="preserve">, se construirá con un ancho de corona </w:t>
      </w:r>
      <w:r w:rsidR="00121D9F" w:rsidRPr="00121D9F">
        <w:rPr>
          <w:rFonts w:ascii="Arial" w:hAnsi="Arial" w:cs="Arial"/>
          <w:lang w:val="es-ES_tradnl"/>
        </w:rPr>
        <w:t>de 6.60 m, tanto en terraplén como en corte, y su calidad debe cumplir con l</w:t>
      </w:r>
      <w:r w:rsidR="009D33A4" w:rsidRPr="009D33A4">
        <w:rPr>
          <w:rFonts w:ascii="Arial" w:hAnsi="Arial" w:cs="Arial"/>
          <w:lang w:val="es-ES_tradnl"/>
        </w:rPr>
        <w:t xml:space="preserve">as especificaciones particulares </w:t>
      </w:r>
      <w:r w:rsidR="00974FA5">
        <w:rPr>
          <w:rFonts w:ascii="Arial" w:hAnsi="Arial" w:cs="Arial"/>
          <w:lang w:val="es-ES_tradnl"/>
        </w:rPr>
        <w:t>de las bases de licitación.</w:t>
      </w:r>
    </w:p>
    <w:p w:rsidR="000E750E" w:rsidRDefault="000E750E" w:rsidP="00345A29">
      <w:pPr>
        <w:jc w:val="both"/>
        <w:rPr>
          <w:rFonts w:ascii="Arial" w:hAnsi="Arial" w:cs="Arial"/>
          <w:lang w:val="es-ES_tradnl"/>
        </w:rPr>
      </w:pPr>
      <w:r>
        <w:rPr>
          <w:rFonts w:ascii="Arial" w:hAnsi="Arial" w:cs="Arial"/>
          <w:lang w:val="es-ES_tradnl"/>
        </w:rPr>
        <w:t>Las terracerías para el nuevo carretero, se construirá con un ancho de corona de 10.5 m, que incluye dos carriles de circulación y dos acotamientos.</w:t>
      </w:r>
    </w:p>
    <w:p w:rsidR="00C94B8A" w:rsidRDefault="00C94B8A" w:rsidP="00345A29">
      <w:pPr>
        <w:jc w:val="both"/>
        <w:rPr>
          <w:rFonts w:ascii="Arial" w:hAnsi="Arial" w:cs="Arial"/>
          <w:lang w:val="es-ES_tradnl"/>
        </w:rPr>
      </w:pPr>
    </w:p>
    <w:p w:rsidR="0063689A" w:rsidRDefault="00DE221C" w:rsidP="00345A29">
      <w:pPr>
        <w:jc w:val="both"/>
        <w:rPr>
          <w:rFonts w:ascii="Arial" w:hAnsi="Arial" w:cs="Arial"/>
          <w:lang w:val="es-ES_tradnl"/>
        </w:rPr>
      </w:pPr>
      <w:r>
        <w:rPr>
          <w:rFonts w:ascii="Arial" w:hAnsi="Arial" w:cs="Arial"/>
          <w:noProof/>
          <w:lang w:val="es-ES_tradnl" w:eastAsia="en-US"/>
        </w:rPr>
        <w:pict>
          <v:shapetype id="_x0000_t202" coordsize="21600,21600" o:spt="202" path="m,l,21600r21600,l21600,xe">
            <v:stroke joinstyle="miter"/>
            <v:path gradientshapeok="t" o:connecttype="rect"/>
          </v:shapetype>
          <v:shape id="_x0000_s1033" type="#_x0000_t202" style="position:absolute;left:0;text-align:left;margin-left:359.05pt;margin-top:136.9pt;width:88.65pt;height:21.5pt;z-index:251663360;mso-width-relative:margin;mso-height-relative:margin" fillcolor="white [3212]" stroked="f">
            <v:textbox>
              <w:txbxContent>
                <w:p w:rsidR="00CF4024" w:rsidRPr="0063689A" w:rsidRDefault="00CF4024">
                  <w:pPr>
                    <w:rPr>
                      <w:rFonts w:ascii="Arial" w:hAnsi="Arial" w:cs="Arial"/>
                    </w:rPr>
                  </w:pPr>
                  <w:r w:rsidRPr="0063689A">
                    <w:rPr>
                      <w:rFonts w:ascii="Arial" w:hAnsi="Arial" w:cs="Arial"/>
                    </w:rPr>
                    <w:t>Variable</w:t>
                  </w:r>
                </w:p>
              </w:txbxContent>
            </v:textbox>
          </v:shape>
        </w:pict>
      </w:r>
      <w:r w:rsidR="0063689A" w:rsidRPr="0063689A">
        <w:rPr>
          <w:rFonts w:ascii="Arial" w:hAnsi="Arial" w:cs="Arial"/>
          <w:noProof/>
          <w:lang w:val="es-MX" w:eastAsia="es-MX"/>
        </w:rPr>
        <w:drawing>
          <wp:inline distT="0" distB="0" distL="0" distR="0">
            <wp:extent cx="4901610" cy="3889004"/>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65051" t="6752" r="29263" b="79818"/>
                    <a:stretch>
                      <a:fillRect/>
                    </a:stretch>
                  </pic:blipFill>
                  <pic:spPr bwMode="auto">
                    <a:xfrm>
                      <a:off x="0" y="0"/>
                      <a:ext cx="4906313" cy="3892735"/>
                    </a:xfrm>
                    <a:prstGeom prst="rect">
                      <a:avLst/>
                    </a:prstGeom>
                    <a:noFill/>
                    <a:ln w="9525">
                      <a:noFill/>
                      <a:miter lim="800000"/>
                      <a:headEnd/>
                      <a:tailEnd/>
                    </a:ln>
                  </pic:spPr>
                </pic:pic>
              </a:graphicData>
            </a:graphic>
          </wp:inline>
        </w:drawing>
      </w:r>
    </w:p>
    <w:p w:rsidR="00C94B8A" w:rsidRDefault="00F04C59" w:rsidP="00345A29">
      <w:pPr>
        <w:jc w:val="both"/>
        <w:rPr>
          <w:rFonts w:ascii="Arial" w:hAnsi="Arial" w:cs="Arial"/>
          <w:lang w:val="es-ES_tradnl"/>
        </w:rPr>
      </w:pPr>
      <w:r w:rsidRPr="00F04C59">
        <w:rPr>
          <w:rFonts w:ascii="Arial" w:hAnsi="Arial" w:cs="Arial"/>
          <w:lang w:val="es-ES_tradnl"/>
        </w:rPr>
        <w:lastRenderedPageBreak/>
        <w:t>Para lo anterior el contratista</w:t>
      </w:r>
      <w:r w:rsidR="000E750E">
        <w:rPr>
          <w:rFonts w:ascii="Arial" w:hAnsi="Arial" w:cs="Arial"/>
          <w:lang w:val="es-ES_tradnl"/>
        </w:rPr>
        <w:t>,</w:t>
      </w:r>
      <w:r w:rsidRPr="00F04C59">
        <w:rPr>
          <w:rFonts w:ascii="Arial" w:hAnsi="Arial" w:cs="Arial"/>
          <w:lang w:val="es-ES_tradnl"/>
        </w:rPr>
        <w:t xml:space="preserve"> deberá contemplar el siguiente equipo mínimo indispensable para la ejecución de las terracerías:</w:t>
      </w:r>
    </w:p>
    <w:p w:rsidR="00C94B8A" w:rsidRDefault="00C94B8A" w:rsidP="00345A29">
      <w:pPr>
        <w:jc w:val="both"/>
        <w:rPr>
          <w:rFonts w:ascii="Arial" w:hAnsi="Arial" w:cs="Arial"/>
          <w:lang w:val="es-ES_tradnl"/>
        </w:rPr>
      </w:pP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Tractor</w:t>
      </w:r>
      <w:r w:rsidR="000E750E">
        <w:rPr>
          <w:rFonts w:ascii="Arial" w:hAnsi="Arial" w:cs="Arial"/>
          <w:lang w:val="es-ES_tradnl"/>
        </w:rPr>
        <w:t>es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Cargador</w:t>
      </w:r>
      <w:r w:rsidR="000E750E">
        <w:rPr>
          <w:rFonts w:ascii="Arial" w:hAnsi="Arial" w:cs="Arial"/>
          <w:lang w:val="es-ES_tradnl"/>
        </w:rPr>
        <w:t>es</w:t>
      </w:r>
      <w:r w:rsidRPr="0067305C">
        <w:rPr>
          <w:rFonts w:ascii="Arial" w:hAnsi="Arial" w:cs="Arial"/>
          <w:lang w:val="es-ES_tradnl"/>
        </w:rPr>
        <w:t xml:space="preserve"> frontal</w:t>
      </w:r>
      <w:r w:rsidR="000E750E">
        <w:rPr>
          <w:rFonts w:ascii="Arial" w:hAnsi="Arial" w:cs="Arial"/>
          <w:lang w:val="es-ES_tradnl"/>
        </w:rPr>
        <w:t>es</w:t>
      </w:r>
    </w:p>
    <w:p w:rsidR="00C94B8A" w:rsidRDefault="000E750E" w:rsidP="00345A29">
      <w:pPr>
        <w:pStyle w:val="Prrafodelista"/>
        <w:numPr>
          <w:ilvl w:val="0"/>
          <w:numId w:val="12"/>
        </w:numPr>
        <w:jc w:val="both"/>
        <w:rPr>
          <w:rFonts w:ascii="Arial" w:hAnsi="Arial" w:cs="Arial"/>
          <w:lang w:val="es-ES_tradnl"/>
        </w:rPr>
      </w:pPr>
      <w:r w:rsidRPr="0067305C">
        <w:rPr>
          <w:rFonts w:ascii="Arial" w:hAnsi="Arial" w:cs="Arial"/>
          <w:lang w:val="es-ES_tradnl"/>
        </w:rPr>
        <w:t>Moto conformador</w:t>
      </w:r>
      <w:r>
        <w:rPr>
          <w:rFonts w:ascii="Arial" w:hAnsi="Arial" w:cs="Arial"/>
          <w:lang w:val="es-ES_tradnl"/>
        </w:rPr>
        <w:t>as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pata de cabra</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vibratorio</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Excavadora</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Pipa</w:t>
      </w:r>
      <w:r w:rsidR="000E750E">
        <w:rPr>
          <w:rFonts w:ascii="Arial" w:hAnsi="Arial" w:cs="Arial"/>
          <w:lang w:val="es-ES_tradnl"/>
        </w:rPr>
        <w:t>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Compactador</w:t>
      </w:r>
      <w:r w:rsidR="000E750E">
        <w:rPr>
          <w:rFonts w:ascii="Arial" w:hAnsi="Arial" w:cs="Arial"/>
          <w:lang w:val="es-ES_tradnl"/>
        </w:rPr>
        <w:t>es</w:t>
      </w:r>
      <w:r w:rsidRPr="0067305C">
        <w:rPr>
          <w:rFonts w:ascii="Arial" w:hAnsi="Arial" w:cs="Arial"/>
          <w:lang w:val="es-ES_tradnl"/>
        </w:rPr>
        <w:t xml:space="preserve"> de dos rodillos</w:t>
      </w:r>
    </w:p>
    <w:p w:rsidR="00C94B8A" w:rsidRDefault="0067305C" w:rsidP="00345A29">
      <w:pPr>
        <w:pStyle w:val="Prrafodelista"/>
        <w:numPr>
          <w:ilvl w:val="0"/>
          <w:numId w:val="12"/>
        </w:numPr>
        <w:jc w:val="both"/>
        <w:rPr>
          <w:rFonts w:ascii="Arial" w:hAnsi="Arial" w:cs="Arial"/>
          <w:lang w:val="es-ES_tradnl"/>
        </w:rPr>
      </w:pPr>
      <w:r w:rsidRPr="0067305C">
        <w:rPr>
          <w:rFonts w:ascii="Arial" w:hAnsi="Arial" w:cs="Arial"/>
          <w:lang w:val="es-ES_tradnl"/>
        </w:rPr>
        <w:t>Retroexcavadora</w:t>
      </w:r>
      <w:r w:rsidR="000E750E">
        <w:rPr>
          <w:rFonts w:ascii="Arial" w:hAnsi="Arial" w:cs="Arial"/>
          <w:lang w:val="es-ES_tradnl"/>
        </w:rPr>
        <w:t>s</w:t>
      </w:r>
    </w:p>
    <w:p w:rsidR="009E262D" w:rsidRPr="009E262D" w:rsidRDefault="009E262D" w:rsidP="009E262D">
      <w:pPr>
        <w:jc w:val="both"/>
        <w:rPr>
          <w:rFonts w:ascii="Arial" w:hAnsi="Arial" w:cs="Arial"/>
          <w:lang w:val="es-ES_tradnl"/>
        </w:rPr>
      </w:pPr>
    </w:p>
    <w:p w:rsidR="00C94B8A" w:rsidRDefault="00DE221C" w:rsidP="00345A29">
      <w:pPr>
        <w:jc w:val="center"/>
        <w:rPr>
          <w:rFonts w:ascii="Arial" w:hAnsi="Arial" w:cs="Arial"/>
          <w:lang w:val="es-ES_tradnl"/>
        </w:rPr>
      </w:pPr>
      <w:r>
        <w:rPr>
          <w:rFonts w:ascii="Arial" w:hAnsi="Arial" w:cs="Arial"/>
          <w:noProof/>
          <w:lang w:val="es-MX" w:eastAsia="es-MX"/>
        </w:rPr>
        <w:pict>
          <v:group id="Group 30" o:spid="_x0000_s1026" style="position:absolute;left:0;text-align:left;margin-left:-172.9pt;margin-top:13.35pt;width:95.95pt;height:25.4pt;z-index:251661312" coordorigin="2998,2145" coordsize="1919,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">
            <v:group id="Group 28" o:spid="_x0000_s1027" style="position:absolute;left:2998;top:2353;width:1919;height:300" coordorigin="2998,2353" coordsize="1919,3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Text Box 24" o:spid="_x0000_s1028" type="#_x0000_t202" style="position:absolute;left:2998;top:2353;width:565;height:300;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yTQcMA&#10;AADaAAAADwAAAGRycy9kb3ducmV2LnhtbESPQYvCMBSE74L/ITxhL7KmdVFKNYoIunqS7S7o8dE8&#10;22LzUpqo9d9vBMHjMDPfMPNlZ2pxo9ZVlhXEowgEcW51xYWCv9/NZwLCeWSNtWVS8CAHy0W/N8dU&#10;2zv/0C3zhQgQdikqKL1vUildXpJBN7INcfDOtjXog2wLqVu8B7ip5TiKptJgxWGhxIbWJeWX7GoU&#10;HI5RgtvNcX8d6ml8yrvvYZx9KfUx6FYzEJ46/w6/2jutYALPK+EG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CyTQcMAAADaAAAADwAAAAAAAAAAAAAAAACYAgAAZHJzL2Rv&#10;d25yZXYueG1sUEsFBgAAAAAEAAQA9QAAAIgDAAAAAA==&#10;" stroked="f">
                <v:textbox>
                  <w:txbxContent>
                    <w:p w:rsidR="00CF4024" w:rsidRPr="007246AB" w:rsidRDefault="00CF4024" w:rsidP="005B1CF6">
                      <w:pPr>
                        <w:jc w:val="center"/>
                        <w:rPr>
                          <w:rFonts w:ascii="Arial" w:hAnsi="Arial" w:cs="Arial"/>
                          <w:b/>
                          <w:sz w:val="10"/>
                          <w:szCs w:val="10"/>
                          <w:lang w:val="es-MX"/>
                        </w:rPr>
                      </w:pPr>
                      <w:r w:rsidRPr="007246AB">
                        <w:rPr>
                          <w:rFonts w:ascii="Arial" w:hAnsi="Arial" w:cs="Arial"/>
                          <w:b/>
                          <w:sz w:val="10"/>
                          <w:szCs w:val="10"/>
                          <w:lang w:val="es-MX"/>
                        </w:rPr>
                        <w:t>3.25</w:t>
                      </w:r>
                    </w:p>
                  </w:txbxContent>
                </v:textbox>
              </v:shape>
              <v:shape id="Text Box 25" o:spid="_x0000_s1029" type="#_x0000_t202" style="position:absolute;left:4352;top:2353;width:565;height:300;visibility:visibl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4NNsQA&#10;AADaAAAADwAAAGRycy9kb3ducmV2LnhtbESPQWvCQBSE7wX/w/KEXoLZpIUg0VVE0Lan0rQQj4/s&#10;Mwlm34bsauK/dwuFHoeZ+YZZbyfTiRsNrrWsII0TEMSV1S3XCn6+D4slCOeRNXaWScGdHGw3s6c1&#10;5tqO/EW3wtciQNjlqKDxvs+ldFVDBl1se+Lgne1g0Ac51FIPOAa46eRLkmTSYMthocGe9g1Vl+Jq&#10;FHyWyRKPh/LjGuksPVXTW5QWr0o9z6fdCoSnyf+H/9rvWkEGv1fCDZCb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DTbEAAAA2gAAAA8AAAAAAAAAAAAAAAAAmAIAAGRycy9k&#10;b3ducmV2LnhtbFBLBQYAAAAABAAEAPUAAACJAwAAAAA=&#10;" stroked="f">
                <v:textbox>
                  <w:txbxContent>
                    <w:p w:rsidR="00CF4024" w:rsidRPr="007246AB" w:rsidRDefault="00CF4024" w:rsidP="005B1CF6">
                      <w:pPr>
                        <w:jc w:val="center"/>
                        <w:rPr>
                          <w:rFonts w:ascii="Arial" w:hAnsi="Arial" w:cs="Arial"/>
                          <w:b/>
                          <w:sz w:val="10"/>
                          <w:szCs w:val="10"/>
                          <w:lang w:val="es-MX"/>
                        </w:rPr>
                      </w:pPr>
                      <w:r w:rsidRPr="007246AB">
                        <w:rPr>
                          <w:rFonts w:ascii="Arial" w:hAnsi="Arial" w:cs="Arial"/>
                          <w:b/>
                          <w:sz w:val="10"/>
                          <w:szCs w:val="10"/>
                          <w:lang w:val="es-MX"/>
                        </w:rPr>
                        <w:t>3.25</w:t>
                      </w:r>
                    </w:p>
                  </w:txbxContent>
                </v:textbox>
              </v:shape>
            </v:group>
            <v:shape id="Text Box 29" o:spid="_x0000_s1030" type="#_x0000_t202" style="position:absolute;left:3411;top:2145;width:1152;height:25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uIMIA&#10;AADaAAAADwAAAGRycy9kb3ducmV2LnhtbESP3YrCMBSE7wXfIZwFb0RTZbVut1FWQfHWnwc4Nqc/&#10;bHNSmqytb28WBC+HmfmGSTe9qcWdWldZVjCbRiCIM6srLhRcL/vJCoTzyBpry6TgQQ426+EgxUTb&#10;jk90P/tCBAi7BBWU3jeJlC4ryaCb2oY4eLltDfog20LqFrsAN7WcR9FSGqw4LJTY0K6k7Pf8ZxTk&#10;x268+OpuB3+NT5/LLVbxzT6UGn30P98gPPX+HX61j1pBDP9Xwg2Q6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5664gwgAAANoAAAAPAAAAAAAAAAAAAAAAAJgCAABkcnMvZG93&#10;bnJldi54bWxQSwUGAAAAAAQABAD1AAAAhwMAAAAA&#10;" stroked="f">
              <v:textbox>
                <w:txbxContent>
                  <w:p w:rsidR="00CF4024" w:rsidRPr="00A40747" w:rsidRDefault="00CF4024" w:rsidP="005B1CF6"/>
                </w:txbxContent>
              </v:textbox>
            </v:shape>
          </v:group>
        </w:pict>
      </w:r>
    </w:p>
    <w:p w:rsidR="00C94B8A" w:rsidRDefault="005B1CF6" w:rsidP="00345A29">
      <w:pPr>
        <w:jc w:val="both"/>
        <w:rPr>
          <w:rFonts w:ascii="Arial" w:hAnsi="Arial" w:cs="Arial"/>
          <w:b/>
          <w:lang w:val="es-ES_tradnl"/>
        </w:rPr>
      </w:pPr>
      <w:r w:rsidRPr="00BE48B3">
        <w:rPr>
          <w:rFonts w:ascii="Arial" w:hAnsi="Arial" w:cs="Arial"/>
          <w:b/>
          <w:lang w:val="es-ES_tradnl"/>
        </w:rPr>
        <w:t>A.1.- DESMONTE</w:t>
      </w:r>
    </w:p>
    <w:p w:rsidR="00C94B8A" w:rsidRDefault="005B1CF6" w:rsidP="00345A29">
      <w:pPr>
        <w:jc w:val="both"/>
        <w:rPr>
          <w:rFonts w:ascii="Arial" w:hAnsi="Arial" w:cs="Arial"/>
          <w:lang w:val="es-ES_tradnl"/>
        </w:rPr>
      </w:pPr>
      <w:r w:rsidRPr="00BE48B3">
        <w:rPr>
          <w:rFonts w:ascii="Arial" w:hAnsi="Arial" w:cs="Arial"/>
          <w:lang w:val="es-ES_tradnl"/>
        </w:rPr>
        <w:t xml:space="preserve">En apego a las restricciones de carácter ecológico, </w:t>
      </w:r>
      <w:r w:rsidR="00880AA7" w:rsidRPr="00BE48B3">
        <w:rPr>
          <w:rFonts w:ascii="Arial" w:hAnsi="Arial" w:cs="Arial"/>
          <w:lang w:val="es-ES_tradnl"/>
        </w:rPr>
        <w:t xml:space="preserve">señalados en el resolutivo del </w:t>
      </w:r>
      <w:r w:rsidR="00D2014D" w:rsidRPr="00BE48B3">
        <w:rPr>
          <w:rFonts w:ascii="Arial" w:hAnsi="Arial" w:cs="Arial"/>
          <w:lang w:val="es-ES_tradnl"/>
        </w:rPr>
        <w:t>Manifiesto de I</w:t>
      </w:r>
      <w:r w:rsidR="00880AA7" w:rsidRPr="00BE48B3">
        <w:rPr>
          <w:rFonts w:ascii="Arial" w:hAnsi="Arial" w:cs="Arial"/>
          <w:lang w:val="es-ES_tradnl"/>
        </w:rPr>
        <w:t xml:space="preserve">mpacto </w:t>
      </w:r>
      <w:r w:rsidR="00121D9F" w:rsidRPr="00121D9F">
        <w:rPr>
          <w:rFonts w:ascii="Arial" w:hAnsi="Arial" w:cs="Arial"/>
          <w:lang w:val="es-ES_tradnl"/>
        </w:rPr>
        <w:t xml:space="preserve">Ambiental (SEMARNAT) el desmonte se realizará únicamente dentro del área limitada por </w:t>
      </w:r>
      <w:r w:rsidR="006245A5">
        <w:rPr>
          <w:rFonts w:ascii="Arial" w:hAnsi="Arial" w:cs="Arial"/>
          <w:lang w:val="es-ES_tradnl"/>
        </w:rPr>
        <w:t>el Derecho de Vía indicada en el proyecto ejecutivo</w:t>
      </w:r>
      <w:r w:rsidR="009D33A4" w:rsidRPr="009D33A4">
        <w:rPr>
          <w:rFonts w:ascii="Arial" w:hAnsi="Arial" w:cs="Arial"/>
          <w:lang w:val="es-ES_tradnl"/>
        </w:rPr>
        <w:t>, cumpliendo con lo asentado en las Normas para Construcción e Instalaciones de la SCT, y lo considerado en el proyecto de la obra.</w:t>
      </w:r>
    </w:p>
    <w:p w:rsidR="00C94B8A" w:rsidRDefault="00C94B8A" w:rsidP="00345A29">
      <w:pPr>
        <w:jc w:val="both"/>
        <w:rPr>
          <w:rFonts w:ascii="Arial" w:hAnsi="Arial" w:cs="Arial"/>
          <w:b/>
          <w:lang w:val="es-ES_tradnl"/>
        </w:rPr>
      </w:pP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A.2.- DESPALMES.</w:t>
      </w:r>
    </w:p>
    <w:p w:rsidR="00AA5620" w:rsidRDefault="00AA5620" w:rsidP="00345A29">
      <w:pPr>
        <w:jc w:val="both"/>
        <w:rPr>
          <w:rFonts w:ascii="Arial" w:hAnsi="Arial" w:cs="Arial"/>
          <w:b/>
          <w:lang w:val="es-ES_tradnl"/>
        </w:rPr>
      </w:pPr>
    </w:p>
    <w:p w:rsidR="002008D7" w:rsidRDefault="0067305C" w:rsidP="00345A29">
      <w:pPr>
        <w:jc w:val="both"/>
        <w:rPr>
          <w:rFonts w:ascii="Arial" w:hAnsi="Arial" w:cs="Arial"/>
          <w:lang w:val="es-ES_tradnl"/>
        </w:rPr>
      </w:pPr>
      <w:r w:rsidRPr="0067305C">
        <w:rPr>
          <w:rFonts w:ascii="Arial" w:hAnsi="Arial" w:cs="Arial"/>
          <w:lang w:val="es-ES_tradnl"/>
        </w:rPr>
        <w:t xml:space="preserve">Estos trabajos se ejecutarán  en el área donde </w:t>
      </w:r>
      <w:r w:rsidR="009E262D">
        <w:rPr>
          <w:rFonts w:ascii="Arial" w:hAnsi="Arial" w:cs="Arial"/>
          <w:lang w:val="es-ES_tradnl"/>
        </w:rPr>
        <w:t>se ubicará la vía férrea y el nuevo cuerpo carretero,</w:t>
      </w:r>
      <w:r w:rsidRPr="0067305C">
        <w:rPr>
          <w:rFonts w:ascii="Arial" w:hAnsi="Arial" w:cs="Arial"/>
          <w:lang w:val="es-ES_tradnl"/>
        </w:rPr>
        <w:t xml:space="preserve"> donde lo indique el proyecto. Se despalmará el espesor que indica el proyecto de construcción, en todo el ancho donde se desplantará el nuevo terraplén hasta el límite de los ceros de construcción; asimismo, también se despalmarán las zonas donde se rea</w:t>
      </w:r>
      <w:r w:rsidR="009E262D">
        <w:rPr>
          <w:rFonts w:ascii="Arial" w:hAnsi="Arial" w:cs="Arial"/>
          <w:lang w:val="es-ES_tradnl"/>
        </w:rPr>
        <w:t>lizarán excavaciones de cortes.</w:t>
      </w:r>
      <w:r w:rsidR="001E2988">
        <w:rPr>
          <w:rFonts w:ascii="Arial" w:hAnsi="Arial" w:cs="Arial"/>
          <w:lang w:val="es-ES_tradnl"/>
        </w:rPr>
        <w:t xml:space="preserve"> El material producto de despalme, se utilizará para el arrope de los taludes.</w:t>
      </w:r>
    </w:p>
    <w:p w:rsidR="00C94B8A" w:rsidRDefault="0067305C" w:rsidP="00345A29">
      <w:pPr>
        <w:jc w:val="both"/>
        <w:rPr>
          <w:rFonts w:ascii="Arial" w:hAnsi="Arial" w:cs="Arial"/>
          <w:lang w:val="es-ES_tradnl"/>
        </w:rPr>
      </w:pPr>
      <w:r w:rsidRPr="0067305C">
        <w:rPr>
          <w:rFonts w:ascii="Arial" w:hAnsi="Arial" w:cs="Arial"/>
          <w:lang w:val="es-ES_tradnl"/>
        </w:rPr>
        <w:t>Su ejecución y pago deberá apegarse las Normas SCT o lo que señale para esta actividad el proyecto de la obra.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A.3.- COMPACTACIÓN DEL TERRENO NATURAL EN EL ÁREA DE DESPLANTE DE LOS TERRAP</w:t>
      </w:r>
      <w:r w:rsidR="006E4A1C">
        <w:rPr>
          <w:rFonts w:ascii="Arial" w:hAnsi="Arial" w:cs="Arial"/>
          <w:b/>
          <w:lang w:val="es-ES_tradnl"/>
        </w:rPr>
        <w:t>LENES.</w:t>
      </w:r>
    </w:p>
    <w:p w:rsidR="00AA5620" w:rsidRDefault="00AA5620" w:rsidP="00345A29">
      <w:pPr>
        <w:jc w:val="both"/>
        <w:rPr>
          <w:rFonts w:ascii="Arial" w:hAnsi="Arial" w:cs="Arial"/>
          <w:b/>
          <w:lang w:val="es-ES_tradnl"/>
        </w:rPr>
      </w:pPr>
    </w:p>
    <w:p w:rsidR="00C94B8A" w:rsidRDefault="000760DD" w:rsidP="00345A29">
      <w:pPr>
        <w:jc w:val="both"/>
        <w:rPr>
          <w:rFonts w:ascii="Arial" w:hAnsi="Arial" w:cs="Arial"/>
          <w:lang w:val="es-ES_tradnl"/>
        </w:rPr>
      </w:pPr>
      <w:r w:rsidRPr="0067305C">
        <w:rPr>
          <w:rFonts w:ascii="Arial" w:hAnsi="Arial" w:cs="Arial"/>
          <w:lang w:val="es-ES_tradnl"/>
        </w:rPr>
        <w:t>Será al 90% del peso volumétrico seco máximo</w:t>
      </w:r>
      <w:r w:rsidR="006E4A1C">
        <w:rPr>
          <w:rFonts w:ascii="Arial" w:hAnsi="Arial" w:cs="Arial"/>
          <w:lang w:val="es-ES_tradnl"/>
        </w:rPr>
        <w:t xml:space="preserve"> </w:t>
      </w:r>
      <w:r w:rsidRPr="0067305C">
        <w:rPr>
          <w:rFonts w:ascii="Arial" w:hAnsi="Arial" w:cs="Arial"/>
          <w:lang w:val="es-ES_tradnl"/>
        </w:rPr>
        <w:t xml:space="preserve">(PVSM) del material, prueba </w:t>
      </w:r>
      <w:r w:rsidR="00FC47C2" w:rsidRPr="0067305C">
        <w:rPr>
          <w:rFonts w:ascii="Arial" w:hAnsi="Arial" w:cs="Arial"/>
          <w:lang w:val="es-ES_tradnl"/>
        </w:rPr>
        <w:t>AASHTO</w:t>
      </w:r>
      <w:r w:rsidRPr="0067305C">
        <w:rPr>
          <w:rFonts w:ascii="Arial" w:hAnsi="Arial" w:cs="Arial"/>
          <w:lang w:val="es-ES_tradnl"/>
        </w:rPr>
        <w:t xml:space="preserve"> estándar, en un espesor mínimo de 20 cm su ejecución deberá seguir en lo que corresponda a las Normas SCT correspondientes.</w:t>
      </w:r>
    </w:p>
    <w:p w:rsidR="00C94B8A" w:rsidRDefault="00C94B8A" w:rsidP="00345A29">
      <w:pPr>
        <w:jc w:val="both"/>
        <w:rPr>
          <w:rFonts w:ascii="Arial" w:hAnsi="Arial" w:cs="Arial"/>
          <w:b/>
          <w:lang w:val="es-ES_tradnl"/>
        </w:rPr>
      </w:pPr>
    </w:p>
    <w:p w:rsidR="001365C7" w:rsidRDefault="001365C7" w:rsidP="00345A29">
      <w:pPr>
        <w:pStyle w:val="Textoindependiente"/>
        <w:rPr>
          <w:rFonts w:cs="Arial"/>
          <w:b/>
          <w:bCs/>
          <w:szCs w:val="24"/>
          <w:lang w:val="es-ES_tradnl"/>
        </w:rPr>
      </w:pPr>
    </w:p>
    <w:p w:rsidR="001365C7" w:rsidRDefault="001365C7" w:rsidP="00345A29">
      <w:pPr>
        <w:pStyle w:val="Textoindependiente"/>
        <w:rPr>
          <w:rFonts w:cs="Arial"/>
          <w:b/>
          <w:bCs/>
          <w:szCs w:val="24"/>
          <w:lang w:val="es-ES_tradnl"/>
        </w:rPr>
      </w:pPr>
    </w:p>
    <w:p w:rsidR="001365C7" w:rsidRDefault="001365C7" w:rsidP="00345A29">
      <w:pPr>
        <w:pStyle w:val="Textoindependiente"/>
        <w:rPr>
          <w:rFonts w:cs="Arial"/>
          <w:b/>
          <w:bCs/>
          <w:szCs w:val="24"/>
          <w:lang w:val="es-ES_tradnl"/>
        </w:rPr>
      </w:pPr>
    </w:p>
    <w:p w:rsidR="00C94B8A" w:rsidRDefault="0067305C" w:rsidP="00345A29">
      <w:pPr>
        <w:pStyle w:val="Textoindependiente"/>
        <w:rPr>
          <w:rFonts w:cs="Arial"/>
          <w:b/>
          <w:bCs/>
          <w:szCs w:val="24"/>
          <w:lang w:val="es-ES_tradnl"/>
        </w:rPr>
      </w:pPr>
      <w:r w:rsidRPr="0067305C">
        <w:rPr>
          <w:rFonts w:cs="Arial"/>
          <w:b/>
          <w:bCs/>
          <w:szCs w:val="24"/>
          <w:lang w:val="es-ES_tradnl"/>
        </w:rPr>
        <w:lastRenderedPageBreak/>
        <w:t>A.4. EXCAVACIÓN EN CORTES Y/O CAJAS</w:t>
      </w:r>
    </w:p>
    <w:p w:rsidR="00AA5620" w:rsidRDefault="00AA5620" w:rsidP="00345A29">
      <w:pPr>
        <w:pStyle w:val="Textoindependiente"/>
        <w:rPr>
          <w:rFonts w:cs="Arial"/>
          <w:b/>
          <w:bCs/>
          <w:szCs w:val="24"/>
          <w:lang w:val="es-ES_tradnl"/>
        </w:rPr>
      </w:pPr>
    </w:p>
    <w:p w:rsidR="00C94B8A" w:rsidRDefault="0067305C" w:rsidP="00345A29">
      <w:pPr>
        <w:pStyle w:val="Textoindependiente"/>
        <w:rPr>
          <w:rFonts w:cs="Arial"/>
          <w:b/>
          <w:bCs/>
          <w:szCs w:val="24"/>
          <w:lang w:val="es-ES_tradnl"/>
        </w:rPr>
      </w:pPr>
      <w:r w:rsidRPr="0067305C">
        <w:rPr>
          <w:rFonts w:cs="Arial"/>
          <w:szCs w:val="24"/>
          <w:lang w:val="es-ES_tradnl"/>
        </w:rPr>
        <w:t xml:space="preserve">De ser </w:t>
      </w:r>
      <w:r w:rsidR="001E2988" w:rsidRPr="0067305C">
        <w:rPr>
          <w:rFonts w:cs="Arial"/>
          <w:szCs w:val="24"/>
          <w:lang w:val="es-ES_tradnl"/>
        </w:rPr>
        <w:t xml:space="preserve">adecuado </w:t>
      </w:r>
      <w:r w:rsidRPr="0067305C">
        <w:rPr>
          <w:rFonts w:cs="Arial"/>
          <w:szCs w:val="24"/>
          <w:lang w:val="es-ES_tradnl"/>
        </w:rPr>
        <w:t xml:space="preserve">el material producto de los cortes, </w:t>
      </w:r>
      <w:r w:rsidR="00050D66" w:rsidRPr="0067305C">
        <w:rPr>
          <w:rFonts w:cs="Arial"/>
          <w:szCs w:val="24"/>
          <w:lang w:val="es-ES_tradnl"/>
        </w:rPr>
        <w:t>se</w:t>
      </w:r>
      <w:r w:rsidR="00050D66" w:rsidRPr="00BE48B3">
        <w:rPr>
          <w:rFonts w:cs="Arial"/>
          <w:szCs w:val="24"/>
          <w:lang w:val="es-ES_tradnl"/>
        </w:rPr>
        <w:t xml:space="preserve"> empleará</w:t>
      </w:r>
      <w:r w:rsidR="005B1CF6" w:rsidRPr="00BE48B3">
        <w:rPr>
          <w:rFonts w:cs="Arial"/>
          <w:szCs w:val="24"/>
          <w:lang w:val="es-ES_tradnl"/>
        </w:rPr>
        <w:t xml:space="preserve"> en la formación de terraplenes y su ejecución deberá </w:t>
      </w:r>
      <w:r w:rsidR="001E2988">
        <w:rPr>
          <w:rFonts w:cs="Arial"/>
          <w:szCs w:val="24"/>
          <w:lang w:val="es-ES_tradnl"/>
        </w:rPr>
        <w:t>efectuarse de acuerdo</w:t>
      </w:r>
      <w:r w:rsidR="00121D9F" w:rsidRPr="00121D9F">
        <w:rPr>
          <w:rFonts w:cs="Arial"/>
          <w:szCs w:val="24"/>
          <w:lang w:val="es-ES_tradnl"/>
        </w:rPr>
        <w:t xml:space="preserve"> </w:t>
      </w:r>
      <w:r w:rsidR="001E2988">
        <w:rPr>
          <w:rFonts w:cs="Arial"/>
          <w:szCs w:val="24"/>
          <w:lang w:val="es-ES_tradnl"/>
        </w:rPr>
        <w:t xml:space="preserve">a </w:t>
      </w:r>
      <w:r w:rsidR="00121D9F" w:rsidRPr="00121D9F">
        <w:rPr>
          <w:rFonts w:cs="Arial"/>
          <w:szCs w:val="24"/>
          <w:lang w:val="es-ES_tradnl"/>
        </w:rPr>
        <w:t>los lineamientos indicados en la Normas SCT correspondientes.</w:t>
      </w:r>
    </w:p>
    <w:p w:rsidR="00C03E42" w:rsidRDefault="00F04C59" w:rsidP="00345A29">
      <w:pPr>
        <w:pStyle w:val="Textoindependiente"/>
        <w:rPr>
          <w:rFonts w:cs="Arial"/>
          <w:szCs w:val="24"/>
          <w:lang w:val="es-ES_tradnl"/>
        </w:rPr>
      </w:pPr>
      <w:r w:rsidRPr="00F04C59">
        <w:rPr>
          <w:rFonts w:cs="Arial"/>
          <w:szCs w:val="24"/>
          <w:lang w:val="es-ES_tradnl"/>
        </w:rPr>
        <w:t xml:space="preserve">Cuando el material </w:t>
      </w:r>
      <w:r w:rsidR="001E2988">
        <w:rPr>
          <w:rFonts w:cs="Arial"/>
          <w:szCs w:val="24"/>
          <w:lang w:val="es-ES_tradnl"/>
        </w:rPr>
        <w:t xml:space="preserve">producto de corte </w:t>
      </w:r>
      <w:r w:rsidRPr="00F04C59">
        <w:rPr>
          <w:rFonts w:cs="Arial"/>
          <w:szCs w:val="24"/>
          <w:lang w:val="es-ES_tradnl"/>
        </w:rPr>
        <w:t>se desperdici</w:t>
      </w:r>
      <w:r w:rsidR="001E2988">
        <w:rPr>
          <w:rFonts w:cs="Arial"/>
          <w:szCs w:val="24"/>
          <w:lang w:val="es-ES_tradnl"/>
        </w:rPr>
        <w:t xml:space="preserve">e, </w:t>
      </w:r>
      <w:r w:rsidRPr="00F04C59">
        <w:rPr>
          <w:rFonts w:cs="Arial"/>
          <w:szCs w:val="24"/>
          <w:lang w:val="es-ES_tradnl"/>
        </w:rPr>
        <w:t xml:space="preserve">se </w:t>
      </w:r>
      <w:r w:rsidR="001E2988">
        <w:rPr>
          <w:rFonts w:cs="Arial"/>
          <w:szCs w:val="24"/>
          <w:lang w:val="es-ES_tradnl"/>
        </w:rPr>
        <w:t>depositarán en los</w:t>
      </w:r>
      <w:r w:rsidRPr="00F04C59">
        <w:rPr>
          <w:rFonts w:cs="Arial"/>
          <w:szCs w:val="24"/>
          <w:lang w:val="es-ES_tradnl"/>
        </w:rPr>
        <w:t xml:space="preserve"> bancos de desperdicio autorizados</w:t>
      </w:r>
      <w:r w:rsidR="001E2988">
        <w:rPr>
          <w:rFonts w:cs="Arial"/>
          <w:szCs w:val="24"/>
          <w:lang w:val="es-ES_tradnl"/>
        </w:rPr>
        <w:t xml:space="preserve"> por la DEPENDENCIA.</w:t>
      </w:r>
    </w:p>
    <w:p w:rsidR="00C03E42" w:rsidRDefault="00C03E42" w:rsidP="00345A29">
      <w:pPr>
        <w:pStyle w:val="Textoindependiente"/>
        <w:rPr>
          <w:rFonts w:cs="Arial"/>
          <w:szCs w:val="24"/>
          <w:lang w:val="es-ES_tradnl"/>
        </w:rPr>
      </w:pPr>
    </w:p>
    <w:p w:rsidR="00C94B8A" w:rsidRDefault="00121D9F" w:rsidP="00345A29">
      <w:pPr>
        <w:pStyle w:val="Textoindependiente"/>
        <w:ind w:left="426" w:hanging="12"/>
        <w:rPr>
          <w:rFonts w:cs="Arial"/>
          <w:b/>
          <w:szCs w:val="24"/>
          <w:lang w:val="es-ES_tradnl"/>
        </w:rPr>
      </w:pPr>
      <w:r>
        <w:rPr>
          <w:rFonts w:cs="Arial"/>
          <w:b/>
          <w:szCs w:val="24"/>
          <w:lang w:val="es-ES_tradnl"/>
        </w:rPr>
        <w:t>A.4.1 ESCALONES DE LIGA</w:t>
      </w:r>
    </w:p>
    <w:p w:rsidR="00C94B8A" w:rsidRDefault="00C94B8A" w:rsidP="00345A29">
      <w:pPr>
        <w:pStyle w:val="Textoindependiente"/>
        <w:ind w:left="426" w:hanging="12"/>
        <w:rPr>
          <w:rFonts w:cs="Arial"/>
          <w:b/>
          <w:bCs/>
          <w:szCs w:val="24"/>
        </w:rPr>
      </w:pPr>
    </w:p>
    <w:p w:rsidR="00C94B8A" w:rsidRDefault="00121D9F" w:rsidP="00345A29">
      <w:pPr>
        <w:pStyle w:val="Textoindependiente"/>
        <w:ind w:left="426" w:hanging="12"/>
        <w:rPr>
          <w:rFonts w:cs="Arial"/>
          <w:szCs w:val="24"/>
        </w:rPr>
      </w:pPr>
      <w:r>
        <w:rPr>
          <w:rFonts w:cs="Arial"/>
          <w:szCs w:val="24"/>
        </w:rPr>
        <w:t xml:space="preserve">Se construirán escalones de liga dentro del área donde se apoye </w:t>
      </w:r>
      <w:r w:rsidR="00050D66">
        <w:rPr>
          <w:rFonts w:cs="Arial"/>
          <w:szCs w:val="24"/>
        </w:rPr>
        <w:t>alguna ampliación</w:t>
      </w:r>
      <w:r>
        <w:rPr>
          <w:rFonts w:cs="Arial"/>
          <w:szCs w:val="24"/>
        </w:rPr>
        <w:t xml:space="preserve"> de los terraplenes, de acuerdo con lo indicado en el proyecto, para obtener la liga adecuada entre el terraplén existente y la ampliación, el material aprovechable se utilizará para la formación de terraplenes, el material de desperdicio producto de esta actividad deberá deposita</w:t>
      </w:r>
      <w:r w:rsidR="001E2988">
        <w:rPr>
          <w:rFonts w:cs="Arial"/>
          <w:szCs w:val="24"/>
        </w:rPr>
        <w:t xml:space="preserve">rse en banco de desperdicio autorizados por </w:t>
      </w:r>
      <w:r>
        <w:rPr>
          <w:rFonts w:cs="Arial"/>
          <w:szCs w:val="24"/>
        </w:rPr>
        <w:t>la DEPENDENCIA.</w:t>
      </w:r>
    </w:p>
    <w:p w:rsidR="00C94B8A" w:rsidRDefault="00C94B8A" w:rsidP="00345A29">
      <w:pPr>
        <w:pStyle w:val="Textoindependiente"/>
        <w:ind w:left="426" w:hanging="12"/>
        <w:rPr>
          <w:rFonts w:cs="Arial"/>
          <w:szCs w:val="24"/>
        </w:rPr>
      </w:pPr>
    </w:p>
    <w:p w:rsidR="00C94B8A" w:rsidRDefault="00121D9F" w:rsidP="00345A29">
      <w:pPr>
        <w:pStyle w:val="Textoindependiente"/>
        <w:ind w:left="426" w:hanging="12"/>
        <w:rPr>
          <w:rFonts w:cs="Arial"/>
          <w:b/>
          <w:szCs w:val="24"/>
          <w:lang w:val="es-ES_tradnl"/>
        </w:rPr>
      </w:pPr>
      <w:r>
        <w:rPr>
          <w:rFonts w:cs="Arial"/>
          <w:b/>
          <w:szCs w:val="24"/>
          <w:lang w:val="es-ES_tradnl"/>
        </w:rPr>
        <w:t>A.4.2 AMPLIACIÓN DE CORTES</w:t>
      </w:r>
    </w:p>
    <w:p w:rsidR="00C94B8A" w:rsidRDefault="00C94B8A" w:rsidP="00345A29">
      <w:pPr>
        <w:pStyle w:val="Textoindependiente"/>
        <w:ind w:left="426" w:hanging="12"/>
        <w:rPr>
          <w:rFonts w:cs="Arial"/>
          <w:b/>
          <w:bCs/>
          <w:szCs w:val="24"/>
        </w:rPr>
      </w:pPr>
    </w:p>
    <w:p w:rsidR="00C94B8A" w:rsidRDefault="00121D9F" w:rsidP="00345A29">
      <w:pPr>
        <w:pStyle w:val="Textoindependiente"/>
        <w:ind w:left="426" w:hanging="12"/>
        <w:rPr>
          <w:rFonts w:cs="Arial"/>
          <w:szCs w:val="24"/>
        </w:rPr>
      </w:pPr>
      <w:r>
        <w:rPr>
          <w:rFonts w:cs="Arial"/>
          <w:szCs w:val="24"/>
        </w:rPr>
        <w:t xml:space="preserve">Se consideraran ampliaciones de cortes donde lo indique el proyecto y/o lo ordene la DEPENDENCIA, considerando dichas ampliaciones en cortes ya existentes cuando este se amplié, midiendo del piso de la obra del talud actual al del proyecto nuevo una distancia menor o igual a tres </w:t>
      </w:r>
      <w:r w:rsidR="00827B21">
        <w:rPr>
          <w:rFonts w:cs="Arial"/>
          <w:szCs w:val="24"/>
        </w:rPr>
        <w:t>metros,</w:t>
      </w:r>
      <w:r w:rsidR="00827B21" w:rsidRPr="00BE48B3">
        <w:rPr>
          <w:rFonts w:cs="Arial"/>
          <w:szCs w:val="24"/>
        </w:rPr>
        <w:t xml:space="preserve"> el</w:t>
      </w:r>
      <w:r w:rsidR="005B1CF6" w:rsidRPr="00BE48B3">
        <w:rPr>
          <w:rFonts w:cs="Arial"/>
          <w:szCs w:val="24"/>
        </w:rPr>
        <w:t xml:space="preserve"> material aprovechable se utilizará para la formación de terraplenes, el material de desperdicio producto de esta actividad deberá depos</w:t>
      </w:r>
      <w:r>
        <w:rPr>
          <w:rFonts w:cs="Arial"/>
          <w:szCs w:val="24"/>
        </w:rPr>
        <w:t xml:space="preserve">itarse en el banco </w:t>
      </w:r>
      <w:r w:rsidR="001E2988">
        <w:rPr>
          <w:rFonts w:cs="Arial"/>
          <w:szCs w:val="24"/>
        </w:rPr>
        <w:t>autorizado por la DEPENDENCIA.</w:t>
      </w:r>
    </w:p>
    <w:p w:rsidR="00C94B8A" w:rsidRDefault="00C94B8A" w:rsidP="00345A29">
      <w:pPr>
        <w:jc w:val="both"/>
        <w:rPr>
          <w:rFonts w:ascii="Arial" w:hAnsi="Arial" w:cs="Arial"/>
          <w:b/>
          <w:lang w:val="es-MX"/>
        </w:rPr>
      </w:pPr>
    </w:p>
    <w:p w:rsidR="00C94B8A" w:rsidRDefault="009D33A4" w:rsidP="00345A29">
      <w:pPr>
        <w:jc w:val="both"/>
        <w:rPr>
          <w:rFonts w:ascii="Arial" w:hAnsi="Arial" w:cs="Arial"/>
          <w:b/>
          <w:lang w:val="es-ES_tradnl"/>
        </w:rPr>
      </w:pPr>
      <w:r w:rsidRPr="009D33A4">
        <w:rPr>
          <w:rFonts w:ascii="Arial" w:hAnsi="Arial" w:cs="Arial"/>
          <w:b/>
          <w:lang w:val="es-ES_tradnl"/>
        </w:rPr>
        <w:t xml:space="preserve">A.5.- COMPACTACIÓN DE LA CAMA DE CORTES </w:t>
      </w:r>
    </w:p>
    <w:p w:rsidR="00C94B8A" w:rsidRDefault="00C94B8A" w:rsidP="00345A29">
      <w:pPr>
        <w:jc w:val="both"/>
        <w:rPr>
          <w:rFonts w:ascii="Arial" w:hAnsi="Arial" w:cs="Arial"/>
          <w:b/>
          <w:lang w:val="es-ES_tradnl"/>
        </w:rPr>
      </w:pPr>
    </w:p>
    <w:p w:rsidR="00C94B8A" w:rsidRDefault="00F04C59" w:rsidP="00345A29">
      <w:pPr>
        <w:jc w:val="both"/>
        <w:rPr>
          <w:rFonts w:ascii="Arial" w:hAnsi="Arial" w:cs="Arial"/>
          <w:lang w:val="es-ES_tradnl"/>
        </w:rPr>
      </w:pPr>
      <w:r w:rsidRPr="00F04C59">
        <w:rPr>
          <w:rFonts w:ascii="Arial" w:hAnsi="Arial" w:cs="Arial"/>
          <w:lang w:val="es-ES_tradnl"/>
        </w:rPr>
        <w:t>Se efectuará al 90</w:t>
      </w:r>
      <w:r w:rsidR="0067305C" w:rsidRPr="0067305C">
        <w:rPr>
          <w:rFonts w:ascii="Arial" w:hAnsi="Arial" w:cs="Arial"/>
          <w:lang w:val="es-ES_tradnl"/>
        </w:rPr>
        <w:t>% del peso volumétrico seco máximo (PVSM) del material según la prueba AASHTO estándar, en un espesor de 30 cm. Compactos y su ejecución deberá seguir en lo que correspondan los lineamientos indicados en las Normas para Construcción e Instalaciones de la S.C.T.</w:t>
      </w:r>
    </w:p>
    <w:p w:rsidR="000F41DC" w:rsidRDefault="000F41DC" w:rsidP="00345A29">
      <w:pPr>
        <w:jc w:val="both"/>
        <w:rPr>
          <w:rFonts w:ascii="Arial" w:hAnsi="Arial" w:cs="Arial"/>
          <w:lang w:val="es-ES_tradnl"/>
        </w:rPr>
      </w:pPr>
    </w:p>
    <w:p w:rsidR="000F41DC" w:rsidRDefault="000F41DC" w:rsidP="00345A29">
      <w:pPr>
        <w:jc w:val="both"/>
        <w:rPr>
          <w:rFonts w:ascii="Arial" w:hAnsi="Arial" w:cs="Arial"/>
          <w:lang w:val="es-ES_tradnl"/>
        </w:rPr>
      </w:pPr>
    </w:p>
    <w:p w:rsidR="000F41DC" w:rsidRDefault="000F41DC" w:rsidP="000F41DC">
      <w:pPr>
        <w:jc w:val="both"/>
        <w:rPr>
          <w:rFonts w:ascii="Arial" w:hAnsi="Arial" w:cs="Arial"/>
          <w:b/>
          <w:lang w:val="es-ES_tradnl"/>
        </w:rPr>
      </w:pPr>
      <w:r w:rsidRPr="00BE48B3">
        <w:rPr>
          <w:rFonts w:ascii="Arial" w:hAnsi="Arial" w:cs="Arial"/>
          <w:b/>
          <w:lang w:val="es-ES_tradnl"/>
        </w:rPr>
        <w:t xml:space="preserve">A.6.- FORMACIÓN </w:t>
      </w:r>
      <w:r>
        <w:rPr>
          <w:rFonts w:ascii="Arial" w:hAnsi="Arial" w:cs="Arial"/>
          <w:b/>
          <w:lang w:val="es-ES_tradnl"/>
        </w:rPr>
        <w:t>DE CAPA DE MEJORAMIENTO</w:t>
      </w:r>
    </w:p>
    <w:p w:rsidR="00DA7B93" w:rsidRDefault="00DA7B93" w:rsidP="00345A29">
      <w:pPr>
        <w:jc w:val="both"/>
        <w:rPr>
          <w:rFonts w:ascii="Arial" w:hAnsi="Arial" w:cs="Arial"/>
          <w:lang w:val="es-ES_tradnl"/>
        </w:rPr>
      </w:pPr>
    </w:p>
    <w:p w:rsidR="000F41DC" w:rsidRPr="000F41DC" w:rsidRDefault="000F41DC" w:rsidP="000F41DC">
      <w:pPr>
        <w:jc w:val="both"/>
        <w:rPr>
          <w:rFonts w:ascii="Arial" w:hAnsi="Arial" w:cs="Arial"/>
          <w:lang w:val="es-ES_tradnl"/>
        </w:rPr>
      </w:pPr>
      <w:r>
        <w:rPr>
          <w:rFonts w:ascii="Arial" w:hAnsi="Arial" w:cs="Arial"/>
          <w:lang w:val="es-ES_tradnl"/>
        </w:rPr>
        <w:t>S</w:t>
      </w:r>
      <w:r w:rsidRPr="000F41DC">
        <w:rPr>
          <w:rFonts w:ascii="Arial" w:hAnsi="Arial" w:cs="Arial"/>
          <w:lang w:val="es-ES_tradnl"/>
        </w:rPr>
        <w:t xml:space="preserve">obre la capa de desplante </w:t>
      </w:r>
      <w:r>
        <w:rPr>
          <w:rFonts w:ascii="Arial" w:hAnsi="Arial" w:cs="Arial"/>
          <w:lang w:val="es-ES_tradnl"/>
        </w:rPr>
        <w:t>de los terraplenes, s</w:t>
      </w:r>
      <w:r w:rsidRPr="000F41DC">
        <w:rPr>
          <w:rFonts w:ascii="Arial" w:hAnsi="Arial" w:cs="Arial"/>
          <w:lang w:val="es-ES_tradnl"/>
        </w:rPr>
        <w:t xml:space="preserve">e construye una capa </w:t>
      </w:r>
      <w:r>
        <w:rPr>
          <w:rFonts w:ascii="Arial" w:hAnsi="Arial" w:cs="Arial"/>
          <w:lang w:val="es-ES_tradnl"/>
        </w:rPr>
        <w:t xml:space="preserve">de mejoramiento y </w:t>
      </w:r>
      <w:r w:rsidRPr="000F41DC">
        <w:rPr>
          <w:rFonts w:ascii="Arial" w:hAnsi="Arial" w:cs="Arial"/>
          <w:lang w:val="es-ES_tradnl"/>
        </w:rPr>
        <w:t>rompedora de capilaridad</w:t>
      </w:r>
      <w:r>
        <w:rPr>
          <w:rFonts w:ascii="Arial" w:hAnsi="Arial" w:cs="Arial"/>
          <w:lang w:val="es-ES_tradnl"/>
        </w:rPr>
        <w:t>, del espesor indicado en el proyecto</w:t>
      </w:r>
      <w:r w:rsidRPr="000F41DC">
        <w:rPr>
          <w:rFonts w:ascii="Arial" w:hAnsi="Arial" w:cs="Arial"/>
          <w:lang w:val="es-ES_tradnl"/>
        </w:rPr>
        <w:t>, con material de sobre tamaños de 3” o lo aprobado por la Secretaría, acomodándolos con las orugas de un tractor D-8, aplicando un mínimo de tres pasadas por cada punto de la superficie de la capa rompedora.</w:t>
      </w:r>
    </w:p>
    <w:p w:rsidR="000F41DC" w:rsidRPr="000F41DC" w:rsidRDefault="000F41DC" w:rsidP="00345A29">
      <w:pPr>
        <w:jc w:val="both"/>
        <w:rPr>
          <w:rFonts w:ascii="Arial" w:hAnsi="Arial" w:cs="Arial"/>
          <w:lang w:val="es-ES_tradnl"/>
        </w:rPr>
      </w:pPr>
    </w:p>
    <w:p w:rsidR="001365C7" w:rsidRDefault="001365C7" w:rsidP="00345A29">
      <w:pPr>
        <w:jc w:val="both"/>
        <w:rPr>
          <w:rFonts w:ascii="Arial" w:hAnsi="Arial" w:cs="Arial"/>
          <w:lang w:val="es-ES_tradnl"/>
        </w:rPr>
      </w:pPr>
    </w:p>
    <w:p w:rsidR="00C94B8A" w:rsidRDefault="005B1CF6" w:rsidP="00345A29">
      <w:pPr>
        <w:jc w:val="both"/>
        <w:rPr>
          <w:rFonts w:ascii="Arial" w:hAnsi="Arial" w:cs="Arial"/>
          <w:b/>
          <w:lang w:val="es-ES_tradnl"/>
        </w:rPr>
      </w:pPr>
      <w:r w:rsidRPr="00BE48B3">
        <w:rPr>
          <w:rFonts w:ascii="Arial" w:hAnsi="Arial" w:cs="Arial"/>
          <w:b/>
          <w:lang w:val="es-ES_tradnl"/>
        </w:rPr>
        <w:lastRenderedPageBreak/>
        <w:t>A.</w:t>
      </w:r>
      <w:r w:rsidR="000F41DC">
        <w:rPr>
          <w:rFonts w:ascii="Arial" w:hAnsi="Arial" w:cs="Arial"/>
          <w:b/>
          <w:lang w:val="es-ES_tradnl"/>
        </w:rPr>
        <w:t>7</w:t>
      </w:r>
      <w:r w:rsidRPr="00BE48B3">
        <w:rPr>
          <w:rFonts w:ascii="Arial" w:hAnsi="Arial" w:cs="Arial"/>
          <w:b/>
          <w:lang w:val="es-ES_tradnl"/>
        </w:rPr>
        <w:t>.- FORMACIÓN Y COMPACTACIÓN DE TERRAPLENES</w:t>
      </w:r>
    </w:p>
    <w:p w:rsidR="004B73D5" w:rsidRDefault="004B73D5" w:rsidP="00345A29">
      <w:pPr>
        <w:jc w:val="both"/>
        <w:rPr>
          <w:rFonts w:ascii="Arial" w:hAnsi="Arial" w:cs="Arial"/>
          <w:b/>
          <w:lang w:val="es-ES_tradnl"/>
        </w:rPr>
      </w:pPr>
    </w:p>
    <w:p w:rsidR="00C94B8A" w:rsidRDefault="005B1CF6" w:rsidP="00345A29">
      <w:pPr>
        <w:jc w:val="both"/>
        <w:rPr>
          <w:rFonts w:ascii="Arial" w:hAnsi="Arial" w:cs="Arial"/>
          <w:lang w:val="es-ES_tradnl"/>
        </w:rPr>
      </w:pPr>
      <w:r w:rsidRPr="00BE48B3">
        <w:rPr>
          <w:rFonts w:ascii="Arial" w:hAnsi="Arial" w:cs="Arial"/>
          <w:lang w:val="es-ES_tradnl"/>
        </w:rPr>
        <w:t>Se formarán con material de préstamo de banco. El grado de compactación de las terracerías será de un</w:t>
      </w:r>
      <w:r w:rsidR="00121D9F" w:rsidRPr="00121D9F">
        <w:rPr>
          <w:rFonts w:ascii="Arial" w:hAnsi="Arial" w:cs="Arial"/>
          <w:b/>
          <w:lang w:val="es-ES_tradnl"/>
        </w:rPr>
        <w:t xml:space="preserve"> 9</w:t>
      </w:r>
      <w:r w:rsidR="008F4880">
        <w:rPr>
          <w:rFonts w:ascii="Arial" w:hAnsi="Arial" w:cs="Arial"/>
          <w:b/>
          <w:lang w:val="es-ES_tradnl"/>
        </w:rPr>
        <w:t>0</w:t>
      </w:r>
      <w:r w:rsidR="00121D9F" w:rsidRPr="00121D9F">
        <w:rPr>
          <w:rFonts w:ascii="Arial" w:hAnsi="Arial" w:cs="Arial"/>
          <w:b/>
          <w:lang w:val="es-ES_tradnl"/>
        </w:rPr>
        <w:t xml:space="preserve">% </w:t>
      </w:r>
      <w:r w:rsidR="00121D9F" w:rsidRPr="00121D9F">
        <w:rPr>
          <w:rFonts w:ascii="Arial" w:hAnsi="Arial" w:cs="Arial"/>
          <w:lang w:val="es-ES_tradnl"/>
        </w:rPr>
        <w:t xml:space="preserve">del PVSM del material, prueba </w:t>
      </w:r>
      <w:r w:rsidR="00F63191" w:rsidRPr="00121D9F">
        <w:rPr>
          <w:rFonts w:ascii="Arial" w:hAnsi="Arial" w:cs="Arial"/>
          <w:lang w:val="es-ES_tradnl"/>
        </w:rPr>
        <w:t>AASHTO</w:t>
      </w:r>
      <w:r w:rsidR="00121D9F" w:rsidRPr="00121D9F">
        <w:rPr>
          <w:rFonts w:ascii="Arial" w:hAnsi="Arial" w:cs="Arial"/>
          <w:lang w:val="es-ES_tradnl"/>
        </w:rPr>
        <w:t xml:space="preserve"> estándar. Cuando se trate de materiales no </w:t>
      </w:r>
      <w:proofErr w:type="spellStart"/>
      <w:r w:rsidR="00C612C2" w:rsidRPr="00121D9F">
        <w:rPr>
          <w:rFonts w:ascii="Arial" w:hAnsi="Arial" w:cs="Arial"/>
          <w:lang w:val="es-ES_tradnl"/>
        </w:rPr>
        <w:t>compactables</w:t>
      </w:r>
      <w:proofErr w:type="spellEnd"/>
      <w:r w:rsidR="00C612C2">
        <w:rPr>
          <w:rFonts w:ascii="Arial" w:hAnsi="Arial" w:cs="Arial"/>
          <w:lang w:val="es-ES_tradnl"/>
        </w:rPr>
        <w:t>,</w:t>
      </w:r>
      <w:r w:rsidR="00121D9F" w:rsidRPr="00121D9F">
        <w:rPr>
          <w:rFonts w:ascii="Arial" w:hAnsi="Arial" w:cs="Arial"/>
          <w:lang w:val="es-ES_tradnl"/>
        </w:rPr>
        <w:t xml:space="preserve"> el acomodo se realizará mediante tres (3) tránsitos, por cada uno de los puntos que forman la superficie de la capa, de tractor con peso de</w:t>
      </w:r>
      <w:r w:rsidR="009D33A4" w:rsidRPr="009D33A4">
        <w:rPr>
          <w:rFonts w:ascii="Arial" w:hAnsi="Arial" w:cs="Arial"/>
          <w:lang w:val="es-ES_tradnl"/>
        </w:rPr>
        <w:t xml:space="preserve"> al menos veinte (20) to</w:t>
      </w:r>
      <w:r w:rsidR="00E869EF" w:rsidRPr="00E869EF">
        <w:rPr>
          <w:rFonts w:ascii="Arial" w:hAnsi="Arial" w:cs="Arial"/>
          <w:lang w:val="es-ES_tradnl"/>
        </w:rPr>
        <w:t>neladas, avanzando y retrocediendo la máquina con movimiento ronceado, según lo indicado en el proyecto y/o lo ordenado por la Dependenci</w:t>
      </w:r>
      <w:r w:rsidR="00F04C59" w:rsidRPr="00F04C59">
        <w:rPr>
          <w:rFonts w:ascii="Arial" w:hAnsi="Arial" w:cs="Arial"/>
          <w:lang w:val="es-ES_tradnl"/>
        </w:rPr>
        <w:t>a y su ejecución deberá seguir en lo que corresponda al proyecto y los lineamientos indicados</w:t>
      </w:r>
      <w:r w:rsidR="0067305C" w:rsidRPr="0067305C">
        <w:rPr>
          <w:rFonts w:ascii="Arial" w:hAnsi="Arial" w:cs="Arial"/>
          <w:lang w:val="es-ES_tradnl"/>
        </w:rPr>
        <w:t xml:space="preserve"> en las Normas para Construcción e Instalaciones de la S.C.T.</w:t>
      </w:r>
    </w:p>
    <w:p w:rsidR="002456A4" w:rsidRDefault="002456A4" w:rsidP="00345A29">
      <w:pPr>
        <w:jc w:val="both"/>
        <w:rPr>
          <w:rFonts w:ascii="Arial" w:hAnsi="Arial" w:cs="Arial"/>
          <w:lang w:val="es-ES_tradnl"/>
        </w:rPr>
      </w:pPr>
    </w:p>
    <w:p w:rsidR="00BE78EF" w:rsidRDefault="00BE78EF" w:rsidP="00345A29">
      <w:pPr>
        <w:jc w:val="both"/>
        <w:rPr>
          <w:rFonts w:ascii="Arial" w:hAnsi="Arial" w:cs="Arial"/>
          <w:lang w:val="es-ES_tradnl"/>
        </w:rPr>
      </w:pPr>
    </w:p>
    <w:p w:rsidR="0085491A" w:rsidRDefault="0085491A" w:rsidP="00345A29">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8</w:t>
      </w:r>
      <w:r w:rsidRPr="0067305C">
        <w:rPr>
          <w:rFonts w:ascii="Arial" w:hAnsi="Arial" w:cs="Arial"/>
          <w:b/>
          <w:lang w:val="es-ES_tradnl"/>
        </w:rPr>
        <w:t>.- CONSTRUCCIÓN DE LA CAPA SUB</w:t>
      </w:r>
      <w:r>
        <w:rPr>
          <w:rFonts w:ascii="Arial" w:hAnsi="Arial" w:cs="Arial"/>
          <w:b/>
          <w:lang w:val="es-ES_tradnl"/>
        </w:rPr>
        <w:t xml:space="preserve">YACENTE </w:t>
      </w:r>
    </w:p>
    <w:p w:rsidR="0085491A" w:rsidRDefault="0085491A" w:rsidP="00345A29">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De acuerdo a lo marcado en el proyecto, se procederá a construir la capa Sub</w:t>
      </w:r>
      <w:r>
        <w:rPr>
          <w:rFonts w:ascii="Arial" w:hAnsi="Arial" w:cs="Arial"/>
          <w:lang w:val="es-ES_tradnl"/>
        </w:rPr>
        <w:t>yacente</w:t>
      </w:r>
      <w:r w:rsidRPr="0067305C">
        <w:rPr>
          <w:rFonts w:ascii="Arial" w:hAnsi="Arial" w:cs="Arial"/>
          <w:lang w:val="es-ES_tradnl"/>
        </w:rPr>
        <w:t xml:space="preserve"> compactada al </w:t>
      </w:r>
      <w:r>
        <w:rPr>
          <w:rFonts w:ascii="Arial" w:hAnsi="Arial" w:cs="Arial"/>
          <w:lang w:val="es-ES_tradnl"/>
        </w:rPr>
        <w:t>95</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345A29">
      <w:pPr>
        <w:jc w:val="both"/>
        <w:rPr>
          <w:rFonts w:ascii="Arial" w:hAnsi="Arial" w:cs="Arial"/>
          <w:b/>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9</w:t>
      </w:r>
      <w:r w:rsidRPr="0067305C">
        <w:rPr>
          <w:rFonts w:ascii="Arial" w:hAnsi="Arial" w:cs="Arial"/>
          <w:b/>
          <w:lang w:val="es-ES_tradnl"/>
        </w:rPr>
        <w:t>.- CONSTRUCCIÓN DE LA CAPA SUB</w:t>
      </w:r>
      <w:r>
        <w:rPr>
          <w:rFonts w:ascii="Arial" w:hAnsi="Arial" w:cs="Arial"/>
          <w:b/>
          <w:lang w:val="es-ES_tradnl"/>
        </w:rPr>
        <w:t>RASANTE</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proofErr w:type="spellStart"/>
      <w:r w:rsidRPr="0067305C">
        <w:rPr>
          <w:rFonts w:ascii="Arial" w:hAnsi="Arial" w:cs="Arial"/>
          <w:lang w:val="es-ES_tradnl"/>
        </w:rPr>
        <w:t>Sub</w:t>
      </w:r>
      <w:r>
        <w:rPr>
          <w:rFonts w:ascii="Arial" w:hAnsi="Arial" w:cs="Arial"/>
          <w:lang w:val="es-ES_tradnl"/>
        </w:rPr>
        <w:t>rasante</w:t>
      </w:r>
      <w:proofErr w:type="spellEnd"/>
      <w:r w:rsidRPr="0067305C">
        <w:rPr>
          <w:rFonts w:ascii="Arial" w:hAnsi="Arial" w:cs="Arial"/>
          <w:lang w:val="es-ES_tradnl"/>
        </w:rPr>
        <w:t xml:space="preserve"> compactada al </w:t>
      </w:r>
      <w:r>
        <w:rPr>
          <w:rFonts w:ascii="Arial" w:hAnsi="Arial" w:cs="Arial"/>
          <w:lang w:val="es-ES_tradnl"/>
        </w:rPr>
        <w:t>100</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sidR="000F41DC">
        <w:rPr>
          <w:rFonts w:ascii="Arial" w:hAnsi="Arial" w:cs="Arial"/>
          <w:b/>
          <w:lang w:val="es-ES_tradnl"/>
        </w:rPr>
        <w:t>10</w:t>
      </w:r>
      <w:r w:rsidRPr="0067305C">
        <w:rPr>
          <w:rFonts w:ascii="Arial" w:hAnsi="Arial" w:cs="Arial"/>
          <w:b/>
          <w:lang w:val="es-ES_tradnl"/>
        </w:rPr>
        <w:t xml:space="preserve">.- CONSTRUCCIÓN DE LA CAPA </w:t>
      </w:r>
      <w:r>
        <w:rPr>
          <w:rFonts w:ascii="Arial" w:hAnsi="Arial" w:cs="Arial"/>
          <w:b/>
          <w:lang w:val="es-ES_tradnl"/>
        </w:rPr>
        <w:t>DE BASE HIDRAULICA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r>
        <w:rPr>
          <w:rFonts w:ascii="Arial" w:hAnsi="Arial" w:cs="Arial"/>
          <w:lang w:val="es-ES_tradnl"/>
        </w:rPr>
        <w:t>de la base hidráulica</w:t>
      </w:r>
      <w:r w:rsidRPr="0067305C">
        <w:rPr>
          <w:rFonts w:ascii="Arial" w:hAnsi="Arial" w:cs="Arial"/>
          <w:lang w:val="es-ES_tradnl"/>
        </w:rPr>
        <w:t xml:space="preserve"> compactada al </w:t>
      </w:r>
      <w:r>
        <w:rPr>
          <w:rFonts w:ascii="Arial" w:hAnsi="Arial" w:cs="Arial"/>
          <w:lang w:val="es-ES_tradnl"/>
        </w:rPr>
        <w:t>100</w:t>
      </w:r>
      <w:r w:rsidRPr="0067305C">
        <w:rPr>
          <w:rFonts w:ascii="Arial" w:hAnsi="Arial" w:cs="Arial"/>
          <w:lang w:val="es-ES_tradnl"/>
        </w:rPr>
        <w:t>% de su peso volumétrico seco máximo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t>A.</w:t>
      </w:r>
      <w:r>
        <w:rPr>
          <w:rFonts w:ascii="Arial" w:hAnsi="Arial" w:cs="Arial"/>
          <w:b/>
          <w:lang w:val="es-ES_tradnl"/>
        </w:rPr>
        <w:t>1</w:t>
      </w:r>
      <w:r w:rsidR="000F41DC">
        <w:rPr>
          <w:rFonts w:ascii="Arial" w:hAnsi="Arial" w:cs="Arial"/>
          <w:b/>
          <w:lang w:val="es-ES_tradnl"/>
        </w:rPr>
        <w:t>1</w:t>
      </w:r>
      <w:r w:rsidRPr="0067305C">
        <w:rPr>
          <w:rFonts w:ascii="Arial" w:hAnsi="Arial" w:cs="Arial"/>
          <w:b/>
          <w:lang w:val="es-ES_tradnl"/>
        </w:rPr>
        <w:t xml:space="preserve">.- CONSTRUCCIÓN DE LA CAPA </w:t>
      </w:r>
      <w:r>
        <w:rPr>
          <w:rFonts w:ascii="Arial" w:hAnsi="Arial" w:cs="Arial"/>
          <w:b/>
          <w:lang w:val="es-ES_tradnl"/>
        </w:rPr>
        <w:t>DE BASE ASFALTICA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capa </w:t>
      </w:r>
      <w:r>
        <w:rPr>
          <w:rFonts w:ascii="Arial" w:hAnsi="Arial" w:cs="Arial"/>
          <w:lang w:val="es-ES_tradnl"/>
        </w:rPr>
        <w:t>de la base hidráulica</w:t>
      </w:r>
      <w:r w:rsidRPr="0067305C">
        <w:rPr>
          <w:rFonts w:ascii="Arial" w:hAnsi="Arial" w:cs="Arial"/>
          <w:lang w:val="es-ES_tradnl"/>
        </w:rPr>
        <w:t xml:space="preserve"> compactada al </w:t>
      </w:r>
      <w:r>
        <w:rPr>
          <w:rFonts w:ascii="Arial" w:hAnsi="Arial" w:cs="Arial"/>
          <w:lang w:val="es-ES_tradnl"/>
        </w:rPr>
        <w:t>95</w:t>
      </w:r>
      <w:r w:rsidRPr="0067305C">
        <w:rPr>
          <w:rFonts w:ascii="Arial" w:hAnsi="Arial" w:cs="Arial"/>
          <w:lang w:val="es-ES_tradnl"/>
        </w:rPr>
        <w:t>%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1365C7" w:rsidRDefault="001365C7" w:rsidP="0085491A">
      <w:pPr>
        <w:jc w:val="both"/>
        <w:rPr>
          <w:rFonts w:ascii="Arial" w:hAnsi="Arial" w:cs="Arial"/>
          <w:b/>
          <w:lang w:val="es-ES_tradnl"/>
        </w:rPr>
      </w:pPr>
    </w:p>
    <w:p w:rsidR="001365C7" w:rsidRDefault="001365C7" w:rsidP="0085491A">
      <w:pPr>
        <w:jc w:val="both"/>
        <w:rPr>
          <w:rFonts w:ascii="Arial" w:hAnsi="Arial" w:cs="Arial"/>
          <w:b/>
          <w:lang w:val="es-ES_tradnl"/>
        </w:rPr>
      </w:pPr>
    </w:p>
    <w:p w:rsidR="001365C7" w:rsidRDefault="001365C7" w:rsidP="0085491A">
      <w:pPr>
        <w:jc w:val="both"/>
        <w:rPr>
          <w:rFonts w:ascii="Arial" w:hAnsi="Arial" w:cs="Arial"/>
          <w:b/>
          <w:lang w:val="es-ES_tradnl"/>
        </w:rPr>
      </w:pPr>
    </w:p>
    <w:p w:rsidR="001365C7" w:rsidRDefault="001365C7" w:rsidP="0085491A">
      <w:pPr>
        <w:jc w:val="both"/>
        <w:rPr>
          <w:rFonts w:ascii="Arial" w:hAnsi="Arial" w:cs="Arial"/>
          <w:b/>
          <w:lang w:val="es-ES_tradnl"/>
        </w:rPr>
      </w:pPr>
    </w:p>
    <w:p w:rsidR="0085491A" w:rsidRDefault="0085491A" w:rsidP="0085491A">
      <w:pPr>
        <w:jc w:val="both"/>
        <w:rPr>
          <w:rFonts w:ascii="Arial" w:hAnsi="Arial" w:cs="Arial"/>
          <w:b/>
          <w:lang w:val="es-ES_tradnl"/>
        </w:rPr>
      </w:pPr>
      <w:r w:rsidRPr="0067305C">
        <w:rPr>
          <w:rFonts w:ascii="Arial" w:hAnsi="Arial" w:cs="Arial"/>
          <w:b/>
          <w:lang w:val="es-ES_tradnl"/>
        </w:rPr>
        <w:lastRenderedPageBreak/>
        <w:t>A.</w:t>
      </w:r>
      <w:r>
        <w:rPr>
          <w:rFonts w:ascii="Arial" w:hAnsi="Arial" w:cs="Arial"/>
          <w:b/>
          <w:lang w:val="es-ES_tradnl"/>
        </w:rPr>
        <w:t>1</w:t>
      </w:r>
      <w:r w:rsidR="000F41DC">
        <w:rPr>
          <w:rFonts w:ascii="Arial" w:hAnsi="Arial" w:cs="Arial"/>
          <w:b/>
          <w:lang w:val="es-ES_tradnl"/>
        </w:rPr>
        <w:t>2</w:t>
      </w:r>
      <w:r w:rsidRPr="0067305C">
        <w:rPr>
          <w:rFonts w:ascii="Arial" w:hAnsi="Arial" w:cs="Arial"/>
          <w:b/>
          <w:lang w:val="es-ES_tradnl"/>
        </w:rPr>
        <w:t>.- CONSTRUCCIÓN DE CA</w:t>
      </w:r>
      <w:r>
        <w:rPr>
          <w:rFonts w:ascii="Arial" w:hAnsi="Arial" w:cs="Arial"/>
          <w:b/>
          <w:lang w:val="es-ES_tradnl"/>
        </w:rPr>
        <w:t>R</w:t>
      </w:r>
      <w:r w:rsidRPr="0067305C">
        <w:rPr>
          <w:rFonts w:ascii="Arial" w:hAnsi="Arial" w:cs="Arial"/>
          <w:b/>
          <w:lang w:val="es-ES_tradnl"/>
        </w:rPr>
        <w:t>P</w:t>
      </w:r>
      <w:r>
        <w:rPr>
          <w:rFonts w:ascii="Arial" w:hAnsi="Arial" w:cs="Arial"/>
          <w:b/>
          <w:lang w:val="es-ES_tradnl"/>
        </w:rPr>
        <w:t>ET</w:t>
      </w:r>
      <w:r w:rsidRPr="0067305C">
        <w:rPr>
          <w:rFonts w:ascii="Arial" w:hAnsi="Arial" w:cs="Arial"/>
          <w:b/>
          <w:lang w:val="es-ES_tradnl"/>
        </w:rPr>
        <w:t xml:space="preserve">A </w:t>
      </w:r>
      <w:r>
        <w:rPr>
          <w:rFonts w:ascii="Arial" w:hAnsi="Arial" w:cs="Arial"/>
          <w:b/>
          <w:lang w:val="es-ES_tradnl"/>
        </w:rPr>
        <w:t>ASFALTICA</w:t>
      </w:r>
    </w:p>
    <w:p w:rsidR="0085491A" w:rsidRDefault="0085491A" w:rsidP="0085491A">
      <w:pPr>
        <w:jc w:val="both"/>
        <w:rPr>
          <w:rFonts w:ascii="Arial" w:hAnsi="Arial" w:cs="Arial"/>
          <w:b/>
          <w:lang w:val="es-ES_tradnl"/>
        </w:rPr>
      </w:pPr>
    </w:p>
    <w:p w:rsidR="0085491A" w:rsidRDefault="0085491A" w:rsidP="0085491A">
      <w:pPr>
        <w:jc w:val="both"/>
        <w:rPr>
          <w:rFonts w:ascii="Arial" w:hAnsi="Arial" w:cs="Arial"/>
          <w:lang w:val="es-ES_tradnl"/>
        </w:rPr>
      </w:pPr>
      <w:r w:rsidRPr="0067305C">
        <w:rPr>
          <w:rFonts w:ascii="Arial" w:hAnsi="Arial" w:cs="Arial"/>
          <w:lang w:val="es-ES_tradnl"/>
        </w:rPr>
        <w:t xml:space="preserve">De acuerdo a lo marcado en el proyecto, se procederá a construir la </w:t>
      </w:r>
      <w:r>
        <w:rPr>
          <w:rFonts w:ascii="Arial" w:hAnsi="Arial" w:cs="Arial"/>
          <w:lang w:val="es-ES_tradnl"/>
        </w:rPr>
        <w:t>carpeta asfáltica</w:t>
      </w:r>
      <w:r w:rsidRPr="0067305C">
        <w:rPr>
          <w:rFonts w:ascii="Arial" w:hAnsi="Arial" w:cs="Arial"/>
          <w:lang w:val="es-ES_tradnl"/>
        </w:rPr>
        <w:t xml:space="preserve"> compactada al </w:t>
      </w:r>
      <w:r w:rsidR="00C17E26">
        <w:rPr>
          <w:rFonts w:ascii="Arial" w:hAnsi="Arial" w:cs="Arial"/>
          <w:lang w:val="es-ES_tradnl"/>
        </w:rPr>
        <w:t>100</w:t>
      </w:r>
      <w:r w:rsidRPr="0067305C">
        <w:rPr>
          <w:rFonts w:ascii="Arial" w:hAnsi="Arial" w:cs="Arial"/>
          <w:lang w:val="es-ES_tradnl"/>
        </w:rPr>
        <w:t>% y de espesor conforme a lo indicado en proyecto  o lo indicado en las Normas para Construcción e Instalaciones de la S.C.T.</w:t>
      </w:r>
    </w:p>
    <w:p w:rsidR="0085491A" w:rsidRDefault="0085491A" w:rsidP="0085491A">
      <w:pPr>
        <w:jc w:val="both"/>
        <w:rPr>
          <w:rFonts w:ascii="Arial" w:hAnsi="Arial" w:cs="Arial"/>
          <w:lang w:val="es-ES_tradnl"/>
        </w:rPr>
      </w:pPr>
    </w:p>
    <w:p w:rsidR="00C94B8A" w:rsidRDefault="00F04C59" w:rsidP="00345A29">
      <w:pPr>
        <w:jc w:val="both"/>
        <w:rPr>
          <w:rFonts w:ascii="Arial" w:hAnsi="Arial" w:cs="Arial"/>
          <w:b/>
          <w:lang w:val="es-ES_tradnl"/>
        </w:rPr>
      </w:pPr>
      <w:r w:rsidRPr="00F04C59">
        <w:rPr>
          <w:rFonts w:ascii="Arial" w:hAnsi="Arial" w:cs="Arial"/>
          <w:b/>
          <w:lang w:val="es-ES_tradnl"/>
        </w:rPr>
        <w:t>A.</w:t>
      </w:r>
      <w:r w:rsidR="00C17E26">
        <w:rPr>
          <w:rFonts w:ascii="Arial" w:hAnsi="Arial" w:cs="Arial"/>
          <w:b/>
          <w:lang w:val="es-ES_tradnl"/>
        </w:rPr>
        <w:t>1</w:t>
      </w:r>
      <w:r w:rsidR="000F41DC">
        <w:rPr>
          <w:rFonts w:ascii="Arial" w:hAnsi="Arial" w:cs="Arial"/>
          <w:b/>
          <w:lang w:val="es-ES_tradnl"/>
        </w:rPr>
        <w:t>3</w:t>
      </w:r>
      <w:r w:rsidR="0067305C" w:rsidRPr="0067305C">
        <w:rPr>
          <w:rFonts w:ascii="Arial" w:hAnsi="Arial" w:cs="Arial"/>
          <w:b/>
          <w:lang w:val="es-ES_tradnl"/>
        </w:rPr>
        <w:t>.- PRÉSTAMOS DE BANCO</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Se explotarán los préstamos de banco, quedando bajo la responsabilidad del Contratista, el cumplimiento de la normatividad vigente en materia ecológica y su ejecución deberá seguir en lo que corresponda los lineamientos indicados en las Normas para Construcción e Instalaciones de la S.C.T. y aprobados previamente por la Dependencia.</w:t>
      </w:r>
    </w:p>
    <w:p w:rsidR="00C94B8A" w:rsidRDefault="00C94B8A" w:rsidP="00345A29">
      <w:pPr>
        <w:rPr>
          <w:rFonts w:ascii="Arial" w:hAnsi="Arial" w:cs="Arial"/>
          <w:b/>
          <w:lang w:val="es-ES_tradnl"/>
        </w:rPr>
      </w:pPr>
    </w:p>
    <w:p w:rsidR="00C94B8A" w:rsidRDefault="00C94B8A"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B).- CONSTRUCCIÓN VÍAS FÉRREAS (ESPECIFICACIONES)</w:t>
      </w:r>
    </w:p>
    <w:p w:rsidR="00C17E26" w:rsidRDefault="00C17E26" w:rsidP="00345A29">
      <w:pPr>
        <w:rPr>
          <w:rFonts w:ascii="Arial" w:hAnsi="Arial" w:cs="Arial"/>
          <w:b/>
          <w:lang w:val="es-ES_tradnl"/>
        </w:rPr>
      </w:pPr>
    </w:p>
    <w:p w:rsidR="00C17E26" w:rsidRDefault="00C17E26" w:rsidP="00345A29">
      <w:pPr>
        <w:rPr>
          <w:rFonts w:ascii="Arial" w:hAnsi="Arial" w:cs="Arial"/>
          <w:b/>
          <w:lang w:val="es-ES_tradnl"/>
        </w:rPr>
      </w:pPr>
    </w:p>
    <w:p w:rsidR="00284A57" w:rsidRDefault="00284A57" w:rsidP="00C17E26">
      <w:pPr>
        <w:jc w:val="both"/>
        <w:rPr>
          <w:rFonts w:ascii="Arial" w:hAnsi="Arial" w:cs="Arial"/>
          <w:b/>
          <w:lang w:val="es-ES_tradnl"/>
        </w:rPr>
      </w:pPr>
      <w:r w:rsidRPr="0067305C">
        <w:rPr>
          <w:rFonts w:ascii="Arial" w:hAnsi="Arial" w:cs="Arial"/>
          <w:b/>
          <w:lang w:val="es-ES_tradnl"/>
        </w:rPr>
        <w:t>B.</w:t>
      </w:r>
      <w:r w:rsidR="00DE7AB1">
        <w:rPr>
          <w:rFonts w:ascii="Arial" w:hAnsi="Arial" w:cs="Arial"/>
          <w:b/>
          <w:lang w:val="es-ES_tradnl"/>
        </w:rPr>
        <w:t>0</w:t>
      </w:r>
      <w:r w:rsidR="00C17E26" w:rsidRPr="0067305C">
        <w:rPr>
          <w:rFonts w:ascii="Arial" w:hAnsi="Arial" w:cs="Arial"/>
          <w:b/>
          <w:lang w:val="es-ES_tradnl"/>
        </w:rPr>
        <w:t xml:space="preserve">.- CONSTRUCCIÓN DE </w:t>
      </w:r>
      <w:r>
        <w:rPr>
          <w:rFonts w:ascii="Arial" w:hAnsi="Arial" w:cs="Arial"/>
          <w:b/>
          <w:lang w:val="es-ES_tradnl"/>
        </w:rPr>
        <w:t>TERRACERIAS</w:t>
      </w:r>
      <w:r w:rsidR="004C2A98">
        <w:rPr>
          <w:rFonts w:ascii="Arial" w:hAnsi="Arial" w:cs="Arial"/>
          <w:b/>
          <w:lang w:val="es-ES_tradnl"/>
        </w:rPr>
        <w:t xml:space="preserve"> PARA VÍA</w:t>
      </w:r>
    </w:p>
    <w:p w:rsidR="004D2F6B" w:rsidRDefault="00C17E26" w:rsidP="00C17E26">
      <w:pPr>
        <w:jc w:val="both"/>
        <w:rPr>
          <w:rFonts w:ascii="Arial" w:hAnsi="Arial" w:cs="Arial"/>
          <w:b/>
          <w:lang w:val="es-ES_tradnl"/>
        </w:rPr>
      </w:pPr>
      <w:r w:rsidRPr="0067305C">
        <w:rPr>
          <w:rFonts w:ascii="Arial" w:hAnsi="Arial" w:cs="Arial"/>
          <w:b/>
          <w:lang w:val="es-ES_tradnl"/>
        </w:rPr>
        <w:t xml:space="preserve"> </w:t>
      </w:r>
    </w:p>
    <w:p w:rsidR="00C17E26" w:rsidRDefault="00DE7AB1" w:rsidP="00C17E26">
      <w:pPr>
        <w:jc w:val="both"/>
        <w:rPr>
          <w:rFonts w:ascii="Arial" w:hAnsi="Arial" w:cs="Arial"/>
          <w:b/>
          <w:lang w:val="es-ES_tradnl"/>
        </w:rPr>
      </w:pPr>
      <w:r>
        <w:rPr>
          <w:rFonts w:ascii="Arial" w:hAnsi="Arial" w:cs="Arial"/>
          <w:b/>
          <w:lang w:val="es-ES_tradnl"/>
        </w:rPr>
        <w:t xml:space="preserve">B.0.1. </w:t>
      </w:r>
      <w:r w:rsidR="004D2F6B">
        <w:rPr>
          <w:rFonts w:ascii="Arial" w:hAnsi="Arial" w:cs="Arial"/>
          <w:b/>
          <w:lang w:val="es-ES_tradnl"/>
        </w:rPr>
        <w:t>CORTE EN CAJA</w:t>
      </w:r>
    </w:p>
    <w:p w:rsidR="00DE7AB1" w:rsidRDefault="00DE7AB1" w:rsidP="00C17E26">
      <w:pPr>
        <w:jc w:val="both"/>
        <w:rPr>
          <w:rFonts w:ascii="Arial" w:hAnsi="Arial" w:cs="Arial"/>
          <w:b/>
          <w:lang w:val="es-ES_tradnl"/>
        </w:rPr>
      </w:pPr>
    </w:p>
    <w:p w:rsidR="00DE7AB1" w:rsidRPr="00DE7AB1" w:rsidRDefault="00DE7AB1" w:rsidP="00DE7AB1">
      <w:pPr>
        <w:tabs>
          <w:tab w:val="left" w:pos="0"/>
          <w:tab w:val="left" w:pos="567"/>
          <w:tab w:val="left" w:pos="1418"/>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 w:val="left" w:pos="9923"/>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right="142"/>
        <w:jc w:val="both"/>
        <w:rPr>
          <w:rFonts w:ascii="Arial" w:hAnsi="Arial" w:cs="Arial"/>
          <w:lang w:val="es-ES_tradnl"/>
        </w:rPr>
      </w:pPr>
      <w:r>
        <w:rPr>
          <w:rFonts w:ascii="Arial" w:hAnsi="Arial" w:cs="Arial"/>
          <w:lang w:val="es-ES_tradnl"/>
        </w:rPr>
        <w:t>C</w:t>
      </w:r>
      <w:r w:rsidRPr="00DE7AB1">
        <w:rPr>
          <w:rFonts w:ascii="Arial" w:hAnsi="Arial" w:cs="Arial"/>
          <w:lang w:val="es-ES_tradnl"/>
        </w:rPr>
        <w:t>on objeto de preparar y formar la sección para el desplante de terraplenes</w:t>
      </w:r>
      <w:r>
        <w:rPr>
          <w:rFonts w:ascii="Arial" w:hAnsi="Arial" w:cs="Arial"/>
          <w:lang w:val="es-ES_tradnl"/>
        </w:rPr>
        <w:t>, se llevará a cabo el corte en caja, a la profundidad que indica el proyecto o lo que apruebe la DEPENDNECIA. S</w:t>
      </w:r>
      <w:r w:rsidRPr="00DE7AB1">
        <w:rPr>
          <w:rFonts w:ascii="Arial" w:hAnsi="Arial" w:cs="Arial"/>
          <w:lang w:val="es-ES_tradnl"/>
        </w:rPr>
        <w:t>e ejecutarán de acuerdo a las líneas del proyecto, sin alterar las áreas fuera del límite de construcción indicadas por las líneas de ceros en el proyecto aprobado por la secretaria, los cortes se ejecutarán con el talud establecido en el proyecto y/o aprobado por la secretaria.</w:t>
      </w:r>
    </w:p>
    <w:p w:rsidR="00DE7AB1" w:rsidRPr="00DE7AB1" w:rsidRDefault="00DE7AB1" w:rsidP="00C17E26">
      <w:pPr>
        <w:jc w:val="both"/>
        <w:rPr>
          <w:rFonts w:ascii="Arial" w:hAnsi="Arial" w:cs="Arial"/>
        </w:rPr>
      </w:pPr>
    </w:p>
    <w:p w:rsidR="00DE7AB1" w:rsidRPr="00DE7AB1" w:rsidRDefault="00DE7AB1" w:rsidP="00C17E26">
      <w:pPr>
        <w:jc w:val="both"/>
        <w:rPr>
          <w:rFonts w:ascii="Arial" w:hAnsi="Arial" w:cs="Arial"/>
          <w:lang w:val="es-ES_tradnl"/>
        </w:rPr>
      </w:pPr>
    </w:p>
    <w:p w:rsidR="004D2F6B" w:rsidRDefault="00DE7AB1" w:rsidP="00C17E26">
      <w:pPr>
        <w:jc w:val="both"/>
        <w:rPr>
          <w:rFonts w:ascii="Arial" w:hAnsi="Arial" w:cs="Arial"/>
          <w:b/>
          <w:lang w:val="es-ES_tradnl"/>
        </w:rPr>
      </w:pPr>
      <w:r>
        <w:rPr>
          <w:rFonts w:ascii="Arial" w:hAnsi="Arial" w:cs="Arial"/>
          <w:b/>
          <w:lang w:val="es-ES_tradnl"/>
        </w:rPr>
        <w:t xml:space="preserve">B.0.2. </w:t>
      </w:r>
      <w:r w:rsidR="004D2F6B">
        <w:rPr>
          <w:rFonts w:ascii="Arial" w:hAnsi="Arial" w:cs="Arial"/>
          <w:b/>
          <w:lang w:val="es-ES_tradnl"/>
        </w:rPr>
        <w:t>CAPA DE MEJORAMIENTO</w:t>
      </w:r>
    </w:p>
    <w:p w:rsidR="00DE7AB1" w:rsidRDefault="00DE7AB1" w:rsidP="00C17E26">
      <w:pPr>
        <w:jc w:val="both"/>
        <w:rPr>
          <w:rFonts w:ascii="Arial" w:hAnsi="Arial" w:cs="Arial"/>
          <w:b/>
          <w:lang w:val="es-ES_tradnl"/>
        </w:rPr>
      </w:pPr>
    </w:p>
    <w:p w:rsidR="00DE7AB1" w:rsidRPr="00DE7AB1" w:rsidRDefault="00DE7AB1" w:rsidP="00DE7AB1">
      <w:pPr>
        <w:tabs>
          <w:tab w:val="left" w:pos="0"/>
          <w:tab w:val="left" w:pos="567"/>
          <w:tab w:val="left" w:pos="1418"/>
          <w:tab w:val="left" w:pos="2160"/>
          <w:tab w:val="left" w:pos="2592"/>
          <w:tab w:val="left" w:pos="2880"/>
          <w:tab w:val="left" w:pos="3600"/>
          <w:tab w:val="left" w:pos="4320"/>
          <w:tab w:val="left" w:pos="5040"/>
          <w:tab w:val="left" w:pos="5760"/>
          <w:tab w:val="left" w:pos="6480"/>
          <w:tab w:val="left" w:pos="7200"/>
          <w:tab w:val="left" w:pos="7920"/>
          <w:tab w:val="left" w:pos="8640"/>
          <w:tab w:val="left" w:pos="9360"/>
          <w:tab w:val="left" w:pos="9923"/>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ind w:right="142"/>
        <w:jc w:val="both"/>
        <w:rPr>
          <w:rFonts w:ascii="Arial" w:hAnsi="Arial" w:cs="Arial"/>
          <w:lang w:val="es-ES_tradnl"/>
        </w:rPr>
      </w:pPr>
      <w:r w:rsidRPr="00DE7AB1">
        <w:rPr>
          <w:rFonts w:ascii="Arial" w:hAnsi="Arial" w:cs="Arial"/>
          <w:lang w:val="es-ES_tradnl"/>
        </w:rPr>
        <w:t xml:space="preserve">Para evitar la ascensión capilar del terreno natural a las terracerías por construir, sobre la capa de desplante de construye una capa </w:t>
      </w:r>
      <w:r>
        <w:rPr>
          <w:rFonts w:ascii="Arial" w:hAnsi="Arial" w:cs="Arial"/>
          <w:lang w:val="es-ES_tradnl"/>
        </w:rPr>
        <w:t>de mejoramiento</w:t>
      </w:r>
      <w:r w:rsidRPr="00DE7AB1">
        <w:rPr>
          <w:rFonts w:ascii="Arial" w:hAnsi="Arial" w:cs="Arial"/>
          <w:lang w:val="es-ES_tradnl"/>
        </w:rPr>
        <w:t>, con material de sobre tamaños de 3”, o lo aprobado por la Secretaría, acomodándolos con las orugas de un tractor D-8, aplicando un mínimo de tres pasadas por cada punto de la superficie de la capa rompedora.</w:t>
      </w:r>
    </w:p>
    <w:p w:rsidR="00DE7AB1" w:rsidRPr="00DE7AB1" w:rsidRDefault="00DE7AB1" w:rsidP="00C17E26">
      <w:pPr>
        <w:jc w:val="both"/>
        <w:rPr>
          <w:rFonts w:ascii="Arial" w:hAnsi="Arial" w:cs="Arial"/>
          <w:b/>
        </w:rPr>
      </w:pPr>
    </w:p>
    <w:p w:rsidR="001365C7" w:rsidRDefault="001365C7" w:rsidP="00DE7AB1">
      <w:pPr>
        <w:jc w:val="both"/>
        <w:rPr>
          <w:rFonts w:ascii="Arial" w:hAnsi="Arial" w:cs="Arial"/>
          <w:b/>
          <w:lang w:val="es-ES_tradnl"/>
        </w:rPr>
      </w:pPr>
    </w:p>
    <w:p w:rsidR="001365C7" w:rsidRDefault="001365C7" w:rsidP="00DE7AB1">
      <w:pPr>
        <w:jc w:val="both"/>
        <w:rPr>
          <w:rFonts w:ascii="Arial" w:hAnsi="Arial" w:cs="Arial"/>
          <w:b/>
          <w:lang w:val="es-ES_tradnl"/>
        </w:rPr>
      </w:pPr>
    </w:p>
    <w:p w:rsidR="001365C7" w:rsidRDefault="001365C7" w:rsidP="00DE7AB1">
      <w:pPr>
        <w:jc w:val="both"/>
        <w:rPr>
          <w:rFonts w:ascii="Arial" w:hAnsi="Arial" w:cs="Arial"/>
          <w:b/>
          <w:lang w:val="es-ES_tradnl"/>
        </w:rPr>
      </w:pPr>
    </w:p>
    <w:p w:rsidR="001365C7" w:rsidRDefault="001365C7" w:rsidP="00DE7AB1">
      <w:pPr>
        <w:jc w:val="both"/>
        <w:rPr>
          <w:rFonts w:ascii="Arial" w:hAnsi="Arial" w:cs="Arial"/>
          <w:b/>
          <w:lang w:val="es-ES_tradnl"/>
        </w:rPr>
      </w:pPr>
    </w:p>
    <w:p w:rsidR="001365C7" w:rsidRDefault="001365C7" w:rsidP="00DE7AB1">
      <w:pPr>
        <w:jc w:val="both"/>
        <w:rPr>
          <w:rFonts w:ascii="Arial" w:hAnsi="Arial" w:cs="Arial"/>
          <w:b/>
          <w:lang w:val="es-ES_tradnl"/>
        </w:rPr>
      </w:pPr>
    </w:p>
    <w:p w:rsidR="001365C7" w:rsidRDefault="001365C7" w:rsidP="00DE7AB1">
      <w:pPr>
        <w:jc w:val="both"/>
        <w:rPr>
          <w:rFonts w:ascii="Arial" w:hAnsi="Arial" w:cs="Arial"/>
          <w:b/>
          <w:lang w:val="es-ES_tradnl"/>
        </w:rPr>
      </w:pPr>
    </w:p>
    <w:p w:rsidR="00DE7AB1" w:rsidRDefault="00DE7AB1" w:rsidP="00DE7AB1">
      <w:pPr>
        <w:jc w:val="both"/>
        <w:rPr>
          <w:rFonts w:ascii="Arial" w:hAnsi="Arial" w:cs="Arial"/>
          <w:b/>
          <w:lang w:val="es-ES_tradnl"/>
        </w:rPr>
      </w:pPr>
      <w:r>
        <w:rPr>
          <w:rFonts w:ascii="Arial" w:hAnsi="Arial" w:cs="Arial"/>
          <w:b/>
          <w:lang w:val="es-ES_tradnl"/>
        </w:rPr>
        <w:lastRenderedPageBreak/>
        <w:t xml:space="preserve">B.0.3. </w:t>
      </w:r>
      <w:r w:rsidRPr="00BE48B3">
        <w:rPr>
          <w:rFonts w:ascii="Arial" w:hAnsi="Arial" w:cs="Arial"/>
          <w:b/>
          <w:lang w:val="es-ES_tradnl"/>
        </w:rPr>
        <w:t>FORMACIÓN Y COMPACTACIÓN DE TERRAPLENES</w:t>
      </w:r>
    </w:p>
    <w:p w:rsidR="00DE7AB1" w:rsidRDefault="00DE7AB1" w:rsidP="00DE7AB1">
      <w:pPr>
        <w:jc w:val="both"/>
        <w:rPr>
          <w:rFonts w:ascii="Arial" w:hAnsi="Arial" w:cs="Arial"/>
          <w:b/>
          <w:lang w:val="es-ES_tradnl"/>
        </w:rPr>
      </w:pPr>
    </w:p>
    <w:p w:rsidR="00DE7AB1" w:rsidRDefault="00DE7AB1" w:rsidP="00DE7AB1">
      <w:pPr>
        <w:jc w:val="both"/>
        <w:rPr>
          <w:rFonts w:ascii="Arial" w:hAnsi="Arial" w:cs="Arial"/>
          <w:lang w:val="es-ES_tradnl"/>
        </w:rPr>
      </w:pPr>
      <w:r w:rsidRPr="00BE48B3">
        <w:rPr>
          <w:rFonts w:ascii="Arial" w:hAnsi="Arial" w:cs="Arial"/>
          <w:lang w:val="es-ES_tradnl"/>
        </w:rPr>
        <w:t>Se formarán con material de préstamo de banco. El grado de compactación de las terracerías será de un</w:t>
      </w:r>
      <w:r w:rsidRPr="00121D9F">
        <w:rPr>
          <w:rFonts w:ascii="Arial" w:hAnsi="Arial" w:cs="Arial"/>
          <w:b/>
          <w:lang w:val="es-ES_tradnl"/>
        </w:rPr>
        <w:t xml:space="preserve"> 9</w:t>
      </w:r>
      <w:r>
        <w:rPr>
          <w:rFonts w:ascii="Arial" w:hAnsi="Arial" w:cs="Arial"/>
          <w:b/>
          <w:lang w:val="es-ES_tradnl"/>
        </w:rPr>
        <w:t>0</w:t>
      </w:r>
      <w:r w:rsidRPr="00121D9F">
        <w:rPr>
          <w:rFonts w:ascii="Arial" w:hAnsi="Arial" w:cs="Arial"/>
          <w:b/>
          <w:lang w:val="es-ES_tradnl"/>
        </w:rPr>
        <w:t xml:space="preserve">% </w:t>
      </w:r>
      <w:r w:rsidRPr="00121D9F">
        <w:rPr>
          <w:rFonts w:ascii="Arial" w:hAnsi="Arial" w:cs="Arial"/>
          <w:lang w:val="es-ES_tradnl"/>
        </w:rPr>
        <w:t>del PVSM del material, prueba AASHTO</w:t>
      </w:r>
      <w:r>
        <w:rPr>
          <w:rFonts w:ascii="Arial" w:hAnsi="Arial" w:cs="Arial"/>
          <w:lang w:val="es-ES_tradnl"/>
        </w:rPr>
        <w:t xml:space="preserve"> estándar</w:t>
      </w:r>
      <w:r w:rsidRPr="00E869EF">
        <w:rPr>
          <w:rFonts w:ascii="Arial" w:hAnsi="Arial" w:cs="Arial"/>
          <w:lang w:val="es-ES_tradnl"/>
        </w:rPr>
        <w:t>, según lo indicado en el proyecto y/o lo ordenado por la Dependenci</w:t>
      </w:r>
      <w:r w:rsidRPr="00F04C59">
        <w:rPr>
          <w:rFonts w:ascii="Arial" w:hAnsi="Arial" w:cs="Arial"/>
          <w:lang w:val="es-ES_tradnl"/>
        </w:rPr>
        <w:t>a y su ejecución deberá seguir en lo que corresponda al proyecto y los lineamientos indicados</w:t>
      </w:r>
      <w:r w:rsidRPr="0067305C">
        <w:rPr>
          <w:rFonts w:ascii="Arial" w:hAnsi="Arial" w:cs="Arial"/>
          <w:lang w:val="es-ES_tradnl"/>
        </w:rPr>
        <w:t xml:space="preserve"> en las Normas para Construcción e Instalaciones de la S.C.T.</w:t>
      </w:r>
    </w:p>
    <w:p w:rsidR="004D2F6B" w:rsidRDefault="004D2F6B" w:rsidP="00C17E26">
      <w:pPr>
        <w:jc w:val="both"/>
        <w:rPr>
          <w:rFonts w:ascii="Arial" w:hAnsi="Arial" w:cs="Arial"/>
          <w:b/>
          <w:lang w:val="es-ES_tradnl"/>
        </w:rPr>
      </w:pPr>
    </w:p>
    <w:p w:rsidR="004D2F6B" w:rsidRDefault="00DE7AB1" w:rsidP="00C17E26">
      <w:pPr>
        <w:jc w:val="both"/>
        <w:rPr>
          <w:rFonts w:ascii="Arial" w:hAnsi="Arial" w:cs="Arial"/>
          <w:b/>
          <w:lang w:val="es-ES_tradnl"/>
        </w:rPr>
      </w:pPr>
      <w:r>
        <w:rPr>
          <w:rFonts w:ascii="Arial" w:hAnsi="Arial" w:cs="Arial"/>
          <w:b/>
          <w:lang w:val="es-ES_tradnl"/>
        </w:rPr>
        <w:t xml:space="preserve">B.0.4. </w:t>
      </w:r>
      <w:r w:rsidR="004D2F6B">
        <w:rPr>
          <w:rFonts w:ascii="Arial" w:hAnsi="Arial" w:cs="Arial"/>
          <w:b/>
          <w:lang w:val="es-ES_tradnl"/>
        </w:rPr>
        <w:t>SUB-BALASTO</w:t>
      </w:r>
    </w:p>
    <w:p w:rsidR="004D2F6B" w:rsidRDefault="004D2F6B" w:rsidP="00C17E26">
      <w:pPr>
        <w:jc w:val="both"/>
        <w:rPr>
          <w:rFonts w:ascii="Arial" w:hAnsi="Arial" w:cs="Arial"/>
          <w:lang w:val="es-ES_tradnl"/>
        </w:rPr>
      </w:pPr>
    </w:p>
    <w:p w:rsidR="00C17E26" w:rsidRDefault="00C17E26" w:rsidP="00C17E26">
      <w:pPr>
        <w:jc w:val="both"/>
        <w:rPr>
          <w:rFonts w:ascii="Arial" w:hAnsi="Arial" w:cs="Arial"/>
          <w:lang w:val="es-ES_tradnl"/>
        </w:rPr>
      </w:pPr>
      <w:r w:rsidRPr="0067305C">
        <w:rPr>
          <w:rFonts w:ascii="Arial" w:hAnsi="Arial" w:cs="Arial"/>
          <w:lang w:val="es-ES_tradnl"/>
        </w:rPr>
        <w:t>De acuerdo a lo marcado en el proyecto, se procederá a construir la capa de Sub-balasto compactada al 100% de su peso volumétrico seco máximo y de espesor conforme a lo indicado en proyecto  o lo indicado en las Normas para Construcción e Instalaciones de la S.C.T.</w:t>
      </w:r>
    </w:p>
    <w:p w:rsidR="00C17E26" w:rsidRDefault="00C17E26" w:rsidP="00345A29">
      <w:pPr>
        <w:rPr>
          <w:rFonts w:ascii="Arial" w:hAnsi="Arial" w:cs="Arial"/>
          <w:b/>
          <w:lang w:val="es-ES_tradnl"/>
        </w:rPr>
      </w:pPr>
    </w:p>
    <w:p w:rsidR="00D96CC0" w:rsidRDefault="00D96CC0" w:rsidP="00345A29">
      <w:pPr>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B.1.- MATERIALES DE VÍA</w:t>
      </w:r>
    </w:p>
    <w:p w:rsidR="00C94B8A" w:rsidRDefault="00C94B8A" w:rsidP="00345A29">
      <w:pPr>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Balasto.</w:t>
      </w:r>
    </w:p>
    <w:p w:rsidR="00C94B8A" w:rsidRDefault="00C94B8A" w:rsidP="00345A29">
      <w:pPr>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El balasto debe ser de roca de origen basáltico triturada. No se acepta balasto de roca caliza ni de roca sedimentaria blanda con un desgaste mayor de 30% en la prueba de Los Ángeles en caso de roca. La densidad no será menor de 2.60. La granulometría debe  ser de acuerdo con la granulometría recomendada en el Tomo VIII de las Normas de Materiales de la SCT </w:t>
      </w:r>
      <w:r w:rsidR="00792739" w:rsidRPr="0067305C">
        <w:rPr>
          <w:rFonts w:ascii="Arial" w:hAnsi="Arial" w:cs="Arial"/>
          <w:lang w:val="es-ES_tradnl"/>
        </w:rPr>
        <w:t>última</w:t>
      </w:r>
      <w:r w:rsidRPr="0067305C">
        <w:rPr>
          <w:rFonts w:ascii="Arial" w:hAnsi="Arial" w:cs="Arial"/>
          <w:lang w:val="es-ES_tradnl"/>
        </w:rPr>
        <w:t xml:space="preserve"> edición, y/o a la 4</w:t>
      </w:r>
      <w:r w:rsidR="005B2FB5">
        <w:rPr>
          <w:rFonts w:ascii="Arial" w:hAnsi="Arial" w:cs="Arial"/>
          <w:lang w:val="es-ES_tradnl"/>
        </w:rPr>
        <w:t>A</w:t>
      </w:r>
      <w:r w:rsidRPr="0067305C">
        <w:rPr>
          <w:rFonts w:ascii="Arial" w:hAnsi="Arial" w:cs="Arial"/>
          <w:lang w:val="es-ES_tradnl"/>
        </w:rPr>
        <w:t xml:space="preserve"> de acuerdo a la tabla 1-2-2 Granulometría recomendada para el balasto, del Manual de </w:t>
      </w:r>
      <w:r w:rsidR="000760DD" w:rsidRPr="00D32594">
        <w:rPr>
          <w:rFonts w:ascii="Arial" w:hAnsi="Arial" w:cs="Arial"/>
          <w:lang w:val="es-ES_tradnl"/>
        </w:rPr>
        <w:t>A.R.E.M.A.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ningún caso debe recibirse ni</w:t>
      </w:r>
      <w:r w:rsidR="00316A58">
        <w:rPr>
          <w:rFonts w:ascii="Arial" w:hAnsi="Arial" w:cs="Arial"/>
          <w:lang w:val="es-ES_tradnl"/>
        </w:rPr>
        <w:t xml:space="preserve"> aplicarse balasto contaminado.</w:t>
      </w:r>
    </w:p>
    <w:p w:rsidR="00C94B8A" w:rsidRDefault="00C94B8A"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Durmientes</w:t>
      </w:r>
    </w:p>
    <w:p w:rsidR="00C94B8A" w:rsidRDefault="00C94B8A" w:rsidP="00345A29">
      <w:pPr>
        <w:rPr>
          <w:rFonts w:ascii="Arial" w:hAnsi="Arial" w:cs="Arial"/>
          <w:lang w:val="es-ES_tradnl"/>
        </w:rPr>
      </w:pPr>
    </w:p>
    <w:p w:rsidR="00C94B8A" w:rsidRDefault="0067305C" w:rsidP="00345A29">
      <w:pPr>
        <w:rPr>
          <w:rFonts w:ascii="Arial" w:hAnsi="Arial" w:cs="Arial"/>
          <w:lang w:val="es-ES_tradnl"/>
        </w:rPr>
      </w:pPr>
      <w:r w:rsidRPr="0067305C">
        <w:rPr>
          <w:rFonts w:ascii="Arial" w:hAnsi="Arial" w:cs="Arial"/>
          <w:lang w:val="es-ES_tradnl"/>
        </w:rPr>
        <w:t>a) De Madera</w:t>
      </w:r>
    </w:p>
    <w:p w:rsidR="00C94B8A" w:rsidRDefault="00C94B8A" w:rsidP="00345A29">
      <w:pPr>
        <w:rPr>
          <w:rFonts w:ascii="Arial" w:hAnsi="Arial" w:cs="Arial"/>
          <w:lang w:val="es-ES_tradnl"/>
        </w:rPr>
      </w:pPr>
    </w:p>
    <w:p w:rsidR="00C94B8A" w:rsidRDefault="0067305C" w:rsidP="00316A58">
      <w:pPr>
        <w:jc w:val="both"/>
        <w:rPr>
          <w:rFonts w:ascii="Arial" w:hAnsi="Arial" w:cs="Arial"/>
          <w:lang w:val="es-ES_tradnl"/>
        </w:rPr>
      </w:pPr>
      <w:r w:rsidRPr="0067305C">
        <w:rPr>
          <w:rFonts w:ascii="Arial" w:hAnsi="Arial" w:cs="Arial"/>
          <w:lang w:val="es-ES_tradnl"/>
        </w:rPr>
        <w:t xml:space="preserve">Los durmientes de vía deberán ser de madera de pino impregnados con </w:t>
      </w:r>
      <w:r w:rsidR="000760DD" w:rsidRPr="0067305C">
        <w:rPr>
          <w:rFonts w:ascii="Arial" w:hAnsi="Arial" w:cs="Arial"/>
          <w:lang w:val="es-ES_tradnl"/>
        </w:rPr>
        <w:t>creosota</w:t>
      </w:r>
      <w:r w:rsidR="00A66A44" w:rsidRPr="00A66A44">
        <w:rPr>
          <w:rFonts w:ascii="Arial" w:hAnsi="Arial" w:cs="Arial"/>
          <w:lang w:val="es-ES_tradnl"/>
        </w:rPr>
        <w:t xml:space="preserve"> impermeabilizante</w:t>
      </w:r>
      <w:r w:rsidR="00A66A44">
        <w:rPr>
          <w:rFonts w:ascii="Arial" w:hAnsi="Arial" w:cs="Arial"/>
          <w:lang w:val="es-ES_tradnl"/>
        </w:rPr>
        <w:t>.</w:t>
      </w:r>
    </w:p>
    <w:p w:rsidR="00A66A44" w:rsidRDefault="0067305C" w:rsidP="00316A58">
      <w:pPr>
        <w:jc w:val="both"/>
        <w:rPr>
          <w:rFonts w:ascii="Arial" w:hAnsi="Arial" w:cs="Arial"/>
          <w:lang w:val="es-ES_tradnl"/>
        </w:rPr>
      </w:pPr>
      <w:r w:rsidRPr="0067305C">
        <w:rPr>
          <w:rFonts w:ascii="Arial" w:hAnsi="Arial" w:cs="Arial"/>
          <w:lang w:val="es-ES_tradnl"/>
        </w:rPr>
        <w:t xml:space="preserve">La escuadría mínima del durmiente de madera de pino, para vía debe ser de 7" x 8" x 8'(178 x 203 x 2438) </w:t>
      </w:r>
      <w:proofErr w:type="spellStart"/>
      <w:r w:rsidRPr="0067305C">
        <w:rPr>
          <w:rFonts w:ascii="Arial" w:hAnsi="Arial" w:cs="Arial"/>
          <w:lang w:val="es-ES_tradnl"/>
        </w:rPr>
        <w:t>mm.</w:t>
      </w:r>
      <w:proofErr w:type="spellEnd"/>
      <w:r w:rsidRPr="0067305C">
        <w:rPr>
          <w:rFonts w:ascii="Arial" w:hAnsi="Arial" w:cs="Arial"/>
          <w:lang w:val="es-ES_tradnl"/>
        </w:rPr>
        <w:t xml:space="preserve"> Los durmientes deben ser aserrados. </w:t>
      </w:r>
    </w:p>
    <w:p w:rsidR="00A66A44" w:rsidRDefault="00A66A44" w:rsidP="00316A58">
      <w:pPr>
        <w:jc w:val="both"/>
        <w:rPr>
          <w:rFonts w:ascii="Arial" w:hAnsi="Arial" w:cs="Arial"/>
          <w:lang w:val="es-ES_tradnl"/>
        </w:rPr>
      </w:pPr>
    </w:p>
    <w:p w:rsidR="00C94B8A" w:rsidRDefault="00A66A44" w:rsidP="00345A29">
      <w:pPr>
        <w:jc w:val="both"/>
        <w:rPr>
          <w:rFonts w:ascii="Arial" w:hAnsi="Arial" w:cs="Arial"/>
          <w:lang w:val="es-ES_tradnl"/>
        </w:rPr>
      </w:pPr>
      <w:r>
        <w:rPr>
          <w:rFonts w:ascii="Arial" w:hAnsi="Arial" w:cs="Arial"/>
          <w:lang w:val="es-ES_tradnl"/>
        </w:rPr>
        <w:t>Sin excepción, l</w:t>
      </w:r>
      <w:r w:rsidR="0067305C" w:rsidRPr="0067305C">
        <w:rPr>
          <w:rFonts w:ascii="Arial" w:hAnsi="Arial" w:cs="Arial"/>
          <w:lang w:val="es-ES_tradnl"/>
        </w:rPr>
        <w:t xml:space="preserve">a calidad de los durmientes deberá cumplir con la </w:t>
      </w:r>
      <w:r>
        <w:rPr>
          <w:rFonts w:ascii="Arial" w:hAnsi="Arial" w:cs="Arial"/>
          <w:lang w:val="es-ES_tradnl"/>
        </w:rPr>
        <w:t>N</w:t>
      </w:r>
      <w:r w:rsidR="0067305C" w:rsidRPr="0067305C">
        <w:rPr>
          <w:rFonts w:ascii="Arial" w:hAnsi="Arial" w:cs="Arial"/>
          <w:lang w:val="es-ES_tradnl"/>
        </w:rPr>
        <w:t xml:space="preserve">orma </w:t>
      </w:r>
      <w:r w:rsidRPr="00A66A44">
        <w:rPr>
          <w:rFonts w:ascii="Arial" w:hAnsi="Arial" w:cs="Arial"/>
          <w:lang w:val="es-ES_tradnl"/>
        </w:rPr>
        <w:t>Oficial Mexicana NOM-056-SCT2-2000, Para durmientes de madera</w:t>
      </w:r>
      <w:r w:rsidR="0067305C" w:rsidRPr="0067305C">
        <w:rPr>
          <w:rFonts w:ascii="Arial" w:hAnsi="Arial" w:cs="Arial"/>
          <w:lang w:val="es-ES_tradnl"/>
        </w:rPr>
        <w:t>.</w:t>
      </w:r>
    </w:p>
    <w:p w:rsidR="00C94B8A" w:rsidRDefault="00C94B8A" w:rsidP="00345A29">
      <w:pPr>
        <w:ind w:left="720"/>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lastRenderedPageBreak/>
        <w:t xml:space="preserve">Los durmientes deben colocarse paralelos entre sí, perpendiculares al eje de la vía, con una separación de 50 cm entre sus ejes longitudinales, excepto en casos especiales. Deben asentarse sobre su cara ancha correspondiente a la zona del </w:t>
      </w:r>
      <w:r w:rsidRPr="002008D7">
        <w:rPr>
          <w:rFonts w:ascii="Arial" w:hAnsi="Arial" w:cs="Arial"/>
          <w:lang w:val="es-ES_tradnl"/>
        </w:rPr>
        <w:t>duramen.</w:t>
      </w:r>
    </w:p>
    <w:p w:rsidR="00C94B8A" w:rsidRDefault="00C94B8A" w:rsidP="00345A29">
      <w:pPr>
        <w:jc w:val="both"/>
        <w:rPr>
          <w:rFonts w:ascii="Arial" w:hAnsi="Arial" w:cs="Arial"/>
          <w:lang w:val="es-ES_tradnl"/>
        </w:rPr>
      </w:pPr>
    </w:p>
    <w:p w:rsidR="00BE78EF" w:rsidRDefault="00BE78EF"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t>Riel.</w:t>
      </w:r>
    </w:p>
    <w:p w:rsidR="00391DF2" w:rsidRDefault="00391DF2" w:rsidP="00345A29">
      <w:pPr>
        <w:rPr>
          <w:rFonts w:ascii="Arial" w:hAnsi="Arial" w:cs="Arial"/>
          <w:b/>
          <w:lang w:val="es-ES_tradnl"/>
        </w:rPr>
      </w:pPr>
    </w:p>
    <w:p w:rsidR="00C94B8A" w:rsidRDefault="00050D66" w:rsidP="00345A29">
      <w:pPr>
        <w:jc w:val="both"/>
        <w:rPr>
          <w:rFonts w:ascii="Arial" w:hAnsi="Arial" w:cs="Arial"/>
          <w:lang w:val="es-ES_tradnl"/>
        </w:rPr>
      </w:pPr>
      <w:r w:rsidRPr="0067305C">
        <w:rPr>
          <w:rFonts w:ascii="Arial" w:hAnsi="Arial" w:cs="Arial"/>
          <w:lang w:val="es-ES_tradnl"/>
        </w:rPr>
        <w:t>El calibre de rieles n</w:t>
      </w:r>
      <w:r w:rsidR="00316A58">
        <w:rPr>
          <w:rFonts w:ascii="Arial" w:hAnsi="Arial" w:cs="Arial"/>
          <w:lang w:val="es-ES_tradnl"/>
        </w:rPr>
        <w:t>uevos para aplicarse en las vía de la interconexión</w:t>
      </w:r>
      <w:r w:rsidRPr="0067305C">
        <w:rPr>
          <w:rFonts w:ascii="Arial" w:hAnsi="Arial" w:cs="Arial"/>
          <w:lang w:val="es-ES_tradnl"/>
        </w:rPr>
        <w:t xml:space="preserve">, será 115lb/yd, sección "RE" y dureza no menor de 321 grados </w:t>
      </w:r>
      <w:proofErr w:type="spellStart"/>
      <w:r w:rsidRPr="0067305C">
        <w:rPr>
          <w:rFonts w:ascii="Arial" w:hAnsi="Arial" w:cs="Arial"/>
          <w:lang w:val="es-ES_tradnl"/>
        </w:rPr>
        <w:t>Brinell</w:t>
      </w:r>
      <w:proofErr w:type="spellEnd"/>
      <w:r>
        <w:rPr>
          <w:rFonts w:ascii="Arial" w:hAnsi="Arial" w:cs="Arial"/>
          <w:lang w:val="es-ES_tradnl"/>
        </w:rPr>
        <w:t>, de 80 pies de longitud</w:t>
      </w:r>
      <w:r w:rsidRPr="0067305C">
        <w:rPr>
          <w:rFonts w:ascii="Arial" w:hAnsi="Arial" w:cs="Arial"/>
          <w:lang w:val="es-ES_tradnl"/>
        </w:rPr>
        <w:t xml:space="preserve">, su fabricación será de acuerdo a especificaciones del Manual de </w:t>
      </w:r>
      <w:r w:rsidRPr="00D32594">
        <w:rPr>
          <w:rFonts w:ascii="Arial" w:hAnsi="Arial" w:cs="Arial"/>
          <w:lang w:val="es-ES_tradnl"/>
        </w:rPr>
        <w:t>A.R.E.M.A.</w:t>
      </w:r>
      <w:r>
        <w:rPr>
          <w:rFonts w:ascii="Arial" w:hAnsi="Arial" w:cs="Arial"/>
          <w:lang w:val="es-ES_tradnl"/>
        </w:rPr>
        <w:t xml:space="preserve"> </w:t>
      </w:r>
      <w:r w:rsidRPr="0067305C">
        <w:rPr>
          <w:rFonts w:ascii="Arial" w:hAnsi="Arial" w:cs="Arial"/>
          <w:lang w:val="es-ES_tradnl"/>
        </w:rPr>
        <w:t xml:space="preserve">y una antigüedad de fabricación no mayor a </w:t>
      </w:r>
      <w:r w:rsidR="002008D7">
        <w:rPr>
          <w:rFonts w:ascii="Arial" w:hAnsi="Arial" w:cs="Arial"/>
          <w:lang w:val="es-ES_tradnl"/>
        </w:rPr>
        <w:t>3</w:t>
      </w:r>
      <w:r w:rsidRPr="0067305C">
        <w:rPr>
          <w:rFonts w:ascii="Arial" w:hAnsi="Arial" w:cs="Arial"/>
          <w:lang w:val="es-ES_tradnl"/>
        </w:rPr>
        <w:t xml:space="preserve"> años. </w:t>
      </w:r>
      <w:r w:rsidR="0067305C" w:rsidRPr="0067305C">
        <w:rPr>
          <w:rFonts w:ascii="Arial" w:hAnsi="Arial" w:cs="Arial"/>
          <w:lang w:val="es-ES_tradnl"/>
        </w:rPr>
        <w:t xml:space="preserve">El licitante deberá acreditar la garantía de suministro de riel en el tiempo establecido en el Proyecto de Construcción de la Obra, mediante carta compromiso de proveedor que cumpla con las especificaciones y la Normatividad señalada en la licitación. Lo anterior, con el objeto de garantizar la entrega de la obra en forma oportuna y basada en los tiempos estipulados en la licitación, derivado del compromiso establecido con el Concesionario para la puesta en operación </w:t>
      </w:r>
      <w:r w:rsidR="00316A58">
        <w:rPr>
          <w:rFonts w:ascii="Arial" w:hAnsi="Arial" w:cs="Arial"/>
          <w:lang w:val="es-ES_tradnl"/>
        </w:rPr>
        <w:t>de la interconexión ferroviaria.</w:t>
      </w:r>
    </w:p>
    <w:p w:rsidR="00C94B8A" w:rsidRDefault="00C94B8A" w:rsidP="00345A29">
      <w:pPr>
        <w:jc w:val="both"/>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Unión de Juntas.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 unión de los rieles en los herrajes de cambio y en cuerpo de la vía, se hará por medio de planchuelas nuevas.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planchuelas para unir los rieles, deben ser del tipo de cordón, laminadas, de acuerdo con el diseño del Manual de </w:t>
      </w:r>
      <w:r w:rsidR="000760DD" w:rsidRPr="00D32594">
        <w:rPr>
          <w:rFonts w:ascii="Arial" w:hAnsi="Arial" w:cs="Arial"/>
          <w:lang w:val="es-ES_tradnl"/>
        </w:rPr>
        <w:t>A.R.E.M.A.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juntas </w:t>
      </w:r>
      <w:proofErr w:type="spellStart"/>
      <w:r w:rsidRPr="0067305C">
        <w:rPr>
          <w:rFonts w:ascii="Arial" w:hAnsi="Arial" w:cs="Arial"/>
          <w:lang w:val="es-ES_tradnl"/>
        </w:rPr>
        <w:t>emplanchueladas</w:t>
      </w:r>
      <w:proofErr w:type="spellEnd"/>
      <w:r w:rsidRPr="0067305C">
        <w:rPr>
          <w:rFonts w:ascii="Arial" w:hAnsi="Arial" w:cs="Arial"/>
          <w:lang w:val="es-ES_tradnl"/>
        </w:rPr>
        <w:t xml:space="preserve"> deben tener colocados todos los tornillos con tuercas y roldanas, debidamente apretadas, en todos los barrenos de las planchuelas.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Las planchuelas deben estar libres de cualquier defecto y deben corresponder </w:t>
      </w:r>
      <w:r w:rsidR="00050D66" w:rsidRPr="0067305C">
        <w:rPr>
          <w:rFonts w:ascii="Arial" w:hAnsi="Arial" w:cs="Arial"/>
          <w:lang w:val="es-ES_tradnl"/>
        </w:rPr>
        <w:t>al</w:t>
      </w:r>
      <w:r w:rsidR="00050D66" w:rsidRPr="00BE48B3">
        <w:rPr>
          <w:rFonts w:ascii="Arial" w:hAnsi="Arial" w:cs="Arial"/>
          <w:lang w:val="es-ES_tradnl"/>
        </w:rPr>
        <w:t xml:space="preserve"> calibre</w:t>
      </w:r>
      <w:r w:rsidR="005B1CF6" w:rsidRPr="00BE48B3">
        <w:rPr>
          <w:rFonts w:ascii="Arial" w:hAnsi="Arial" w:cs="Arial"/>
          <w:lang w:val="es-ES_tradnl"/>
        </w:rPr>
        <w:t xml:space="preserve"> de riel solicitado en el proyecto.</w:t>
      </w:r>
    </w:p>
    <w:p w:rsidR="00C94B8A" w:rsidRDefault="00C94B8A" w:rsidP="00345A29">
      <w:pPr>
        <w:jc w:val="both"/>
        <w:rPr>
          <w:rFonts w:ascii="Arial" w:hAnsi="Arial" w:cs="Arial"/>
          <w:lang w:val="es-ES_tradnl"/>
        </w:rPr>
      </w:pPr>
    </w:p>
    <w:p w:rsidR="00C94B8A" w:rsidRDefault="00E869EF" w:rsidP="00345A29">
      <w:pPr>
        <w:jc w:val="both"/>
        <w:rPr>
          <w:rFonts w:ascii="Arial" w:hAnsi="Arial" w:cs="Arial"/>
          <w:lang w:val="es-ES_tradnl"/>
        </w:rPr>
      </w:pPr>
      <w:r w:rsidRPr="00E869EF">
        <w:rPr>
          <w:rFonts w:ascii="Arial" w:hAnsi="Arial" w:cs="Arial"/>
          <w:lang w:val="es-ES_tradnl"/>
        </w:rPr>
        <w:t xml:space="preserve">Las juntas </w:t>
      </w:r>
      <w:proofErr w:type="spellStart"/>
      <w:r w:rsidRPr="00E869EF">
        <w:rPr>
          <w:rFonts w:ascii="Arial" w:hAnsi="Arial" w:cs="Arial"/>
          <w:lang w:val="es-ES_tradnl"/>
        </w:rPr>
        <w:t>emplanchueladas</w:t>
      </w:r>
      <w:proofErr w:type="spellEnd"/>
      <w:r w:rsidRPr="00E869EF">
        <w:rPr>
          <w:rFonts w:ascii="Arial" w:hAnsi="Arial" w:cs="Arial"/>
          <w:lang w:val="es-ES_tradnl"/>
        </w:rPr>
        <w:t xml:space="preserve"> deben</w:t>
      </w:r>
      <w:r w:rsidR="00F04C59" w:rsidRPr="00F04C59">
        <w:rPr>
          <w:rFonts w:ascii="Arial" w:hAnsi="Arial" w:cs="Arial"/>
          <w:lang w:val="es-ES_tradnl"/>
        </w:rPr>
        <w:t xml:space="preserve"> ser suspendidas, es decir colocadas al centro </w:t>
      </w:r>
      <w:r w:rsidR="0067305C" w:rsidRPr="0067305C">
        <w:rPr>
          <w:rFonts w:ascii="Arial" w:hAnsi="Arial" w:cs="Arial"/>
          <w:lang w:val="es-ES_tradnl"/>
        </w:rPr>
        <w:t>del claro entre dos durmientes.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No se </w:t>
      </w:r>
      <w:r w:rsidR="000760DD" w:rsidRPr="0067305C">
        <w:rPr>
          <w:rFonts w:ascii="Arial" w:hAnsi="Arial" w:cs="Arial"/>
          <w:lang w:val="es-ES_tradnl"/>
        </w:rPr>
        <w:t>debe</w:t>
      </w:r>
      <w:r w:rsidR="000760DD">
        <w:rPr>
          <w:rFonts w:ascii="Arial" w:hAnsi="Arial" w:cs="Arial"/>
          <w:lang w:val="es-ES_tradnl"/>
        </w:rPr>
        <w:t xml:space="preserve"> utilizar</w:t>
      </w:r>
      <w:r w:rsidR="009C2D3D">
        <w:rPr>
          <w:rFonts w:ascii="Arial" w:hAnsi="Arial" w:cs="Arial"/>
          <w:lang w:val="es-ES_tradnl"/>
        </w:rPr>
        <w:t xml:space="preserve"> soplete para </w:t>
      </w:r>
      <w:r w:rsidRPr="0067305C">
        <w:rPr>
          <w:rFonts w:ascii="Arial" w:hAnsi="Arial" w:cs="Arial"/>
          <w:lang w:val="es-ES_tradnl"/>
        </w:rPr>
        <w:t xml:space="preserve">realizar perforaciones en los rieles ni </w:t>
      </w:r>
      <w:r w:rsidR="00050D66" w:rsidRPr="0067305C">
        <w:rPr>
          <w:rFonts w:ascii="Arial" w:hAnsi="Arial" w:cs="Arial"/>
          <w:lang w:val="es-ES_tradnl"/>
        </w:rPr>
        <w:t>en</w:t>
      </w:r>
      <w:r w:rsidR="00050D66" w:rsidRPr="00BE48B3">
        <w:rPr>
          <w:rFonts w:ascii="Arial" w:hAnsi="Arial" w:cs="Arial"/>
          <w:lang w:val="es-ES_tradnl"/>
        </w:rPr>
        <w:t xml:space="preserve"> las</w:t>
      </w:r>
      <w:r w:rsidR="005B1CF6" w:rsidRPr="00BE48B3">
        <w:rPr>
          <w:rFonts w:ascii="Arial" w:hAnsi="Arial" w:cs="Arial"/>
          <w:lang w:val="es-ES_tradnl"/>
        </w:rPr>
        <w:t xml:space="preserve"> planchuelas</w:t>
      </w:r>
      <w:r w:rsidR="009C2D3D">
        <w:rPr>
          <w:rFonts w:ascii="Arial" w:hAnsi="Arial" w:cs="Arial"/>
          <w:lang w:val="es-ES_tradnl"/>
        </w:rPr>
        <w:t>.</w:t>
      </w:r>
    </w:p>
    <w:p w:rsidR="00C94B8A" w:rsidRDefault="00C94B8A" w:rsidP="00345A29">
      <w:pPr>
        <w:jc w:val="both"/>
        <w:rPr>
          <w:rFonts w:ascii="Arial" w:hAnsi="Arial" w:cs="Arial"/>
          <w:lang w:val="es-ES_tradnl"/>
        </w:rPr>
      </w:pPr>
    </w:p>
    <w:p w:rsidR="00C94B8A" w:rsidRDefault="009D33A4" w:rsidP="00345A29">
      <w:pPr>
        <w:jc w:val="both"/>
        <w:rPr>
          <w:rFonts w:ascii="Arial" w:hAnsi="Arial" w:cs="Arial"/>
          <w:lang w:val="es-ES_tradnl"/>
        </w:rPr>
      </w:pPr>
      <w:r w:rsidRPr="009D33A4">
        <w:rPr>
          <w:rFonts w:ascii="Arial" w:hAnsi="Arial" w:cs="Arial"/>
          <w:lang w:val="es-ES_tradnl"/>
        </w:rPr>
        <w:t xml:space="preserve">Las juntas </w:t>
      </w:r>
      <w:proofErr w:type="spellStart"/>
      <w:r w:rsidRPr="009D33A4">
        <w:rPr>
          <w:rFonts w:ascii="Arial" w:hAnsi="Arial" w:cs="Arial"/>
          <w:lang w:val="es-ES_tradnl"/>
        </w:rPr>
        <w:t>emplanchueladas</w:t>
      </w:r>
      <w:proofErr w:type="spellEnd"/>
      <w:r w:rsidRPr="009D33A4">
        <w:rPr>
          <w:rFonts w:ascii="Arial" w:hAnsi="Arial" w:cs="Arial"/>
          <w:lang w:val="es-ES_tradnl"/>
        </w:rPr>
        <w:t xml:space="preserve"> deben estar </w:t>
      </w:r>
      <w:proofErr w:type="spellStart"/>
      <w:r w:rsidRPr="009D33A4">
        <w:rPr>
          <w:rFonts w:ascii="Arial" w:hAnsi="Arial" w:cs="Arial"/>
          <w:lang w:val="es-ES_tradnl"/>
        </w:rPr>
        <w:t>cuatrapeadas</w:t>
      </w:r>
      <w:proofErr w:type="spellEnd"/>
      <w:r w:rsidRPr="009D33A4">
        <w:rPr>
          <w:rFonts w:ascii="Arial" w:hAnsi="Arial" w:cs="Arial"/>
          <w:lang w:val="es-ES_tradnl"/>
        </w:rPr>
        <w:t xml:space="preserve">, es decir que en ambos hilos de </w:t>
      </w:r>
      <w:r w:rsidR="00E869EF" w:rsidRPr="00E869EF">
        <w:rPr>
          <w:rFonts w:ascii="Arial" w:hAnsi="Arial" w:cs="Arial"/>
          <w:lang w:val="es-ES_tradnl"/>
        </w:rPr>
        <w:t>la vía, no deben estar una frente a otra.</w:t>
      </w:r>
    </w:p>
    <w:p w:rsidR="00C94B8A" w:rsidRDefault="00C94B8A" w:rsidP="00345A29">
      <w:pPr>
        <w:jc w:val="both"/>
        <w:rPr>
          <w:rFonts w:ascii="Arial" w:hAnsi="Arial" w:cs="Arial"/>
          <w:lang w:val="es-ES_tradnl"/>
        </w:rPr>
      </w:pPr>
    </w:p>
    <w:p w:rsidR="002456A4" w:rsidRDefault="002456A4" w:rsidP="00345A29">
      <w:pPr>
        <w:rPr>
          <w:rFonts w:ascii="Arial" w:hAnsi="Arial" w:cs="Arial"/>
          <w:b/>
          <w:lang w:val="es-ES_tradnl"/>
        </w:rPr>
      </w:pPr>
    </w:p>
    <w:p w:rsidR="001365C7" w:rsidRDefault="001365C7" w:rsidP="00345A29">
      <w:pPr>
        <w:rPr>
          <w:rFonts w:ascii="Arial" w:hAnsi="Arial" w:cs="Arial"/>
          <w:b/>
          <w:lang w:val="es-ES_tradnl"/>
        </w:rPr>
      </w:pPr>
    </w:p>
    <w:p w:rsidR="001365C7" w:rsidRDefault="001365C7" w:rsidP="00345A29">
      <w:pPr>
        <w:rPr>
          <w:rFonts w:ascii="Arial" w:hAnsi="Arial" w:cs="Arial"/>
          <w:b/>
          <w:lang w:val="es-ES_tradnl"/>
        </w:rPr>
      </w:pPr>
    </w:p>
    <w:p w:rsidR="00C94B8A" w:rsidRDefault="0067305C" w:rsidP="00345A29">
      <w:pPr>
        <w:rPr>
          <w:rFonts w:ascii="Arial" w:hAnsi="Arial" w:cs="Arial"/>
          <w:b/>
          <w:lang w:val="es-ES_tradnl"/>
        </w:rPr>
      </w:pPr>
      <w:r w:rsidRPr="0067305C">
        <w:rPr>
          <w:rFonts w:ascii="Arial" w:hAnsi="Arial" w:cs="Arial"/>
          <w:b/>
          <w:lang w:val="es-ES_tradnl"/>
        </w:rPr>
        <w:lastRenderedPageBreak/>
        <w:t>Fijación Riel-Durmiente.</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vía con durmientes de madera</w:t>
      </w:r>
      <w:r w:rsidR="00316A58">
        <w:rPr>
          <w:rFonts w:ascii="Arial" w:hAnsi="Arial" w:cs="Arial"/>
          <w:lang w:val="es-ES_tradnl"/>
        </w:rPr>
        <w:t>,</w:t>
      </w:r>
      <w:r w:rsidRPr="0067305C">
        <w:rPr>
          <w:rFonts w:ascii="Arial" w:hAnsi="Arial" w:cs="Arial"/>
          <w:lang w:val="es-ES_tradnl"/>
        </w:rPr>
        <w:t xml:space="preserve"> la fijación del riel al durmiente, tanto en </w:t>
      </w:r>
      <w:r w:rsidR="00050D66" w:rsidRPr="0067305C">
        <w:rPr>
          <w:rFonts w:ascii="Arial" w:hAnsi="Arial" w:cs="Arial"/>
          <w:lang w:val="es-ES_tradnl"/>
        </w:rPr>
        <w:t>tangente</w:t>
      </w:r>
      <w:r w:rsidR="00050D66" w:rsidRPr="00BE48B3">
        <w:rPr>
          <w:rFonts w:ascii="Arial" w:hAnsi="Arial" w:cs="Arial"/>
          <w:lang w:val="es-ES_tradnl"/>
        </w:rPr>
        <w:t xml:space="preserve"> como</w:t>
      </w:r>
      <w:r w:rsidR="005B1CF6" w:rsidRPr="00BE48B3">
        <w:rPr>
          <w:rFonts w:ascii="Arial" w:hAnsi="Arial" w:cs="Arial"/>
          <w:lang w:val="es-ES_tradnl"/>
        </w:rPr>
        <w:t xml:space="preserve"> en curva, debe ser por medio de clavos de vía de sección 5/8" (16 mm) x 6"(152 mm) de longitud.</w:t>
      </w:r>
    </w:p>
    <w:p w:rsidR="00C94B8A" w:rsidRDefault="00C94B8A" w:rsidP="00345A29">
      <w:pPr>
        <w:jc w:val="both"/>
        <w:rPr>
          <w:rFonts w:ascii="Arial" w:hAnsi="Arial" w:cs="Arial"/>
          <w:lang w:val="es-ES_tradnl"/>
        </w:rPr>
      </w:pPr>
    </w:p>
    <w:p w:rsidR="00C94B8A" w:rsidRDefault="00E869EF" w:rsidP="00345A29">
      <w:pPr>
        <w:jc w:val="both"/>
        <w:rPr>
          <w:rFonts w:ascii="Arial" w:hAnsi="Arial" w:cs="Arial"/>
          <w:lang w:val="es-ES_tradnl"/>
        </w:rPr>
      </w:pPr>
      <w:r w:rsidRPr="00E869EF">
        <w:rPr>
          <w:rFonts w:ascii="Arial" w:hAnsi="Arial" w:cs="Arial"/>
          <w:lang w:val="es-ES_tradnl"/>
        </w:rPr>
        <w:t xml:space="preserve">El mínimo de clavos por placa de asiento será de 4 clavos </w:t>
      </w:r>
    </w:p>
    <w:p w:rsidR="00C94B8A" w:rsidRDefault="00C94B8A" w:rsidP="00345A29">
      <w:pPr>
        <w:rPr>
          <w:rFonts w:ascii="Arial" w:hAnsi="Arial" w:cs="Arial"/>
          <w:lang w:val="es-ES_tradnl"/>
        </w:rPr>
      </w:pPr>
    </w:p>
    <w:p w:rsidR="00C94B8A" w:rsidRDefault="0067305C" w:rsidP="00345A29">
      <w:pPr>
        <w:rPr>
          <w:rFonts w:ascii="Arial" w:hAnsi="Arial" w:cs="Arial"/>
          <w:b/>
          <w:lang w:val="es-ES_tradnl"/>
        </w:rPr>
      </w:pPr>
      <w:r w:rsidRPr="0067305C">
        <w:rPr>
          <w:rFonts w:ascii="Arial" w:hAnsi="Arial" w:cs="Arial"/>
          <w:b/>
          <w:lang w:val="es-ES_tradnl"/>
        </w:rPr>
        <w:t>Anclas.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Todas las vías con durmiente de madera y fijación a base de clavo se deben anclar para evitar el corrimiento longitudinal del riel, también se anclarán los herrajes de cambio. El anclaje en vías con fijación distinta del clavo lo suministrará el contratista</w:t>
      </w:r>
    </w:p>
    <w:p w:rsidR="00155AE9" w:rsidRDefault="0067305C" w:rsidP="00155AE9">
      <w:pPr>
        <w:jc w:val="both"/>
        <w:rPr>
          <w:rFonts w:ascii="Arial" w:hAnsi="Arial" w:cs="Arial"/>
          <w:lang w:val="es-ES_tradnl"/>
        </w:rPr>
      </w:pPr>
      <w:r w:rsidRPr="0067305C">
        <w:rPr>
          <w:rFonts w:ascii="Arial" w:hAnsi="Arial" w:cs="Arial"/>
          <w:lang w:val="es-ES_tradnl"/>
        </w:rPr>
        <w:t>Las anclas de acero</w:t>
      </w:r>
      <w:r w:rsidR="0082786C">
        <w:rPr>
          <w:rFonts w:ascii="Arial" w:hAnsi="Arial" w:cs="Arial"/>
          <w:lang w:val="es-ES_tradnl"/>
        </w:rPr>
        <w:t xml:space="preserve"> tipo UNIT</w:t>
      </w:r>
      <w:r w:rsidRPr="0067305C">
        <w:rPr>
          <w:rFonts w:ascii="Arial" w:hAnsi="Arial" w:cs="Arial"/>
          <w:lang w:val="es-ES_tradnl"/>
        </w:rPr>
        <w:t xml:space="preserve"> deben colocarse en el patín del riel y</w:t>
      </w:r>
      <w:r w:rsidR="00DA158C">
        <w:rPr>
          <w:rFonts w:ascii="Arial" w:hAnsi="Arial" w:cs="Arial"/>
          <w:lang w:val="es-ES_tradnl"/>
        </w:rPr>
        <w:t xml:space="preserve"> </w:t>
      </w:r>
      <w:r w:rsidRPr="0067305C">
        <w:rPr>
          <w:rFonts w:ascii="Arial" w:hAnsi="Arial" w:cs="Arial"/>
          <w:lang w:val="es-ES_tradnl"/>
        </w:rPr>
        <w:t>a tope con las dos caras laterales de un mismo durmiente</w:t>
      </w:r>
      <w:r w:rsidR="009C5551">
        <w:rPr>
          <w:rFonts w:ascii="Arial" w:hAnsi="Arial" w:cs="Arial"/>
          <w:lang w:val="es-ES_tradnl"/>
        </w:rPr>
        <w:t>,</w:t>
      </w:r>
      <w:r w:rsidRPr="0067305C">
        <w:rPr>
          <w:rFonts w:ascii="Arial" w:hAnsi="Arial" w:cs="Arial"/>
          <w:lang w:val="es-ES_tradnl"/>
        </w:rPr>
        <w:t xml:space="preserve"> </w:t>
      </w:r>
      <w:r w:rsidR="008C7D76">
        <w:rPr>
          <w:rFonts w:ascii="Arial" w:hAnsi="Arial" w:cs="Arial"/>
          <w:lang w:val="es-ES_tradnl"/>
        </w:rPr>
        <w:t>el patrón de anclado será un durmiente si y tres no, los herrajes de cambio se anclaran al 100%</w:t>
      </w:r>
    </w:p>
    <w:p w:rsidR="00DA158C" w:rsidRDefault="00DA158C" w:rsidP="00155AE9">
      <w:pPr>
        <w:jc w:val="both"/>
        <w:rPr>
          <w:rFonts w:ascii="Arial" w:hAnsi="Arial" w:cs="Arial"/>
          <w:lang w:val="es-ES_tradnl"/>
        </w:rPr>
      </w:pPr>
    </w:p>
    <w:p w:rsidR="00C94B8A" w:rsidRDefault="0067305C" w:rsidP="00155AE9">
      <w:pPr>
        <w:jc w:val="both"/>
        <w:rPr>
          <w:rFonts w:ascii="Arial" w:hAnsi="Arial" w:cs="Arial"/>
          <w:b/>
          <w:lang w:val="es-ES_tradnl"/>
        </w:rPr>
      </w:pPr>
      <w:r w:rsidRPr="0067305C">
        <w:rPr>
          <w:rFonts w:ascii="Arial" w:hAnsi="Arial" w:cs="Arial"/>
          <w:b/>
          <w:lang w:val="es-ES_tradnl"/>
        </w:rPr>
        <w:t xml:space="preserve">Juegos de </w:t>
      </w:r>
      <w:r w:rsidR="00216553">
        <w:rPr>
          <w:rFonts w:ascii="Arial" w:hAnsi="Arial" w:cs="Arial"/>
          <w:b/>
          <w:lang w:val="es-ES_tradnl"/>
        </w:rPr>
        <w:t>madera de</w:t>
      </w:r>
      <w:r w:rsidR="00114377">
        <w:rPr>
          <w:rFonts w:ascii="Arial" w:hAnsi="Arial" w:cs="Arial"/>
          <w:b/>
          <w:lang w:val="es-ES_tradnl"/>
        </w:rPr>
        <w:t xml:space="preserve"> </w:t>
      </w:r>
      <w:r w:rsidRPr="0067305C">
        <w:rPr>
          <w:rFonts w:ascii="Arial" w:hAnsi="Arial" w:cs="Arial"/>
          <w:b/>
          <w:lang w:val="es-ES_tradnl"/>
        </w:rPr>
        <w:t>Cambio de vía.</w:t>
      </w:r>
    </w:p>
    <w:p w:rsidR="00C94B8A" w:rsidRDefault="00C94B8A" w:rsidP="00345A29">
      <w:pPr>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juegos de</w:t>
      </w:r>
      <w:r w:rsidR="00216553">
        <w:rPr>
          <w:rFonts w:ascii="Arial" w:hAnsi="Arial" w:cs="Arial"/>
          <w:lang w:val="es-ES_tradnl"/>
        </w:rPr>
        <w:t xml:space="preserve"> madera de</w:t>
      </w:r>
      <w:r w:rsidRPr="0067305C">
        <w:rPr>
          <w:rFonts w:ascii="Arial" w:hAnsi="Arial" w:cs="Arial"/>
          <w:lang w:val="es-ES_tradnl"/>
        </w:rPr>
        <w:t xml:space="preserve"> cambio de vía, están constituidos por el conjunto de los durmientes que forman el juego de cambio y por el herraje.</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Los </w:t>
      </w:r>
      <w:r w:rsidR="00F1668B">
        <w:rPr>
          <w:rFonts w:ascii="Arial" w:hAnsi="Arial" w:cs="Arial"/>
          <w:lang w:val="es-ES_tradnl"/>
        </w:rPr>
        <w:t>juegos de madera de cambio #</w:t>
      </w:r>
      <w:r w:rsidRPr="0067305C">
        <w:rPr>
          <w:rFonts w:ascii="Arial" w:hAnsi="Arial" w:cs="Arial"/>
          <w:lang w:val="es-ES_tradnl"/>
        </w:rPr>
        <w:t xml:space="preserve"> 10, deben ser de madera pino impregnado y cumplir con la Norma Oficial Mexicana NOM-056-SCT2-2000, Para durmientes de madera y especificaciones del Reglamento de Vía</w:t>
      </w:r>
      <w:r w:rsidR="009C5551">
        <w:rPr>
          <w:rFonts w:ascii="Arial" w:hAnsi="Arial" w:cs="Arial"/>
          <w:lang w:val="es-ES_tradnl"/>
        </w:rPr>
        <w:t xml:space="preserve"> y </w:t>
      </w:r>
      <w:r w:rsidRPr="0067305C">
        <w:rPr>
          <w:rFonts w:ascii="Arial" w:hAnsi="Arial" w:cs="Arial"/>
          <w:lang w:val="es-ES_tradnl"/>
        </w:rPr>
        <w:t>Estructuras p</w:t>
      </w:r>
      <w:r w:rsidR="009C5551">
        <w:rPr>
          <w:rFonts w:ascii="Arial" w:hAnsi="Arial" w:cs="Arial"/>
          <w:lang w:val="es-ES_tradnl"/>
        </w:rPr>
        <w:t xml:space="preserve">ara los Ferrocarriles Mexicanos </w:t>
      </w:r>
      <w:r w:rsidR="009C5551" w:rsidRPr="0067305C">
        <w:rPr>
          <w:rFonts w:ascii="Arial" w:hAnsi="Arial" w:cs="Arial"/>
          <w:lang w:val="es-ES_tradnl"/>
        </w:rPr>
        <w:t xml:space="preserve">y del Manual de </w:t>
      </w:r>
      <w:r w:rsidR="009C5551" w:rsidRPr="00D32594">
        <w:rPr>
          <w:rFonts w:ascii="Arial" w:hAnsi="Arial" w:cs="Arial"/>
          <w:lang w:val="es-ES_tradnl"/>
        </w:rPr>
        <w:t>A.R.E.M.A.</w:t>
      </w:r>
      <w:r w:rsidR="009C5551"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9C5551" w:rsidP="00345A29">
      <w:pPr>
        <w:jc w:val="both"/>
        <w:rPr>
          <w:rFonts w:ascii="Arial" w:hAnsi="Arial" w:cs="Arial"/>
          <w:lang w:val="es-ES_tradnl"/>
        </w:rPr>
      </w:pPr>
      <w:r>
        <w:rPr>
          <w:rFonts w:ascii="Arial" w:hAnsi="Arial" w:cs="Arial"/>
          <w:lang w:val="es-ES_tradnl"/>
        </w:rPr>
        <w:t>Los herrajes de cambio nuevos serán del No. 10x115 lb/yd</w:t>
      </w:r>
      <w:r w:rsidR="0067305C"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La instalación de los herrajes se hará respetando la geometría establecida en el plano correspondiente de acuerdo al número de sapo, pieza por pieza o bien en bloques pre-armados ensamblados en el lugar. Es necesario que los herrajes estén completos y que todas sus piezas estén perfectamente integradas con todos sus tornillos correspondientes.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Los árboles de cambio </w:t>
      </w:r>
      <w:r w:rsidR="00307B38">
        <w:rPr>
          <w:rFonts w:ascii="Arial" w:hAnsi="Arial" w:cs="Arial"/>
          <w:lang w:val="es-ES_tradnl"/>
        </w:rPr>
        <w:t xml:space="preserve">serán altos </w:t>
      </w:r>
      <w:r w:rsidR="009C5551">
        <w:rPr>
          <w:rFonts w:ascii="Arial" w:hAnsi="Arial" w:cs="Arial"/>
          <w:lang w:val="es-ES_tradnl"/>
        </w:rPr>
        <w:t xml:space="preserve">tipo </w:t>
      </w:r>
      <w:r w:rsidR="00307B38">
        <w:rPr>
          <w:rFonts w:ascii="Arial" w:hAnsi="Arial" w:cs="Arial"/>
          <w:lang w:val="es-ES_tradnl"/>
        </w:rPr>
        <w:t>56-B</w:t>
      </w:r>
      <w:r w:rsidRPr="0067305C">
        <w:rPr>
          <w:rFonts w:ascii="Arial" w:hAnsi="Arial" w:cs="Arial"/>
          <w:lang w:val="es-ES_tradnl"/>
        </w:rPr>
        <w:t>.</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Todos los árboles de cambio deben tener un candado de seguridad debidamente instalado y cerrado cuando no se opere el cambio.</w:t>
      </w:r>
    </w:p>
    <w:p w:rsidR="00C94B8A" w:rsidRDefault="00C94B8A" w:rsidP="00345A29">
      <w:pPr>
        <w:jc w:val="both"/>
        <w:rPr>
          <w:rFonts w:ascii="Arial" w:hAnsi="Arial" w:cs="Arial"/>
          <w:lang w:val="es-ES_tradnl"/>
        </w:rPr>
      </w:pPr>
    </w:p>
    <w:p w:rsidR="00BE78EF" w:rsidRDefault="00BE78EF"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lastRenderedPageBreak/>
        <w:t>B.2.- ARMADO DE VÍA</w:t>
      </w:r>
    </w:p>
    <w:p w:rsidR="00A3014F" w:rsidRDefault="00A3014F" w:rsidP="00345A29">
      <w:pPr>
        <w:jc w:val="both"/>
        <w:rPr>
          <w:rFonts w:ascii="Arial" w:hAnsi="Arial" w:cs="Arial"/>
          <w:b/>
          <w:lang w:val="es-ES_tradnl"/>
        </w:rPr>
      </w:pPr>
    </w:p>
    <w:p w:rsidR="00C94B8A" w:rsidRDefault="0067305C" w:rsidP="00345A29">
      <w:pPr>
        <w:autoSpaceDE w:val="0"/>
        <w:autoSpaceDN w:val="0"/>
        <w:adjustRightInd w:val="0"/>
        <w:jc w:val="both"/>
        <w:rPr>
          <w:rFonts w:ascii="Arial" w:hAnsi="Arial" w:cs="Arial"/>
          <w:lang w:eastAsia="es-MX"/>
        </w:rPr>
      </w:pPr>
      <w:r w:rsidRPr="0067305C">
        <w:rPr>
          <w:rFonts w:ascii="Arial" w:hAnsi="Arial" w:cs="Arial"/>
          <w:bCs/>
          <w:lang w:eastAsia="es-MX"/>
        </w:rPr>
        <w:t xml:space="preserve">Una vez terminada la construcción de las terracerías se procederá a la construcción de vías, colocando los durmientes de madera de pino impregnado sobre la </w:t>
      </w:r>
      <w:r w:rsidR="009C5551">
        <w:rPr>
          <w:rFonts w:ascii="Arial" w:hAnsi="Arial" w:cs="Arial"/>
          <w:bCs/>
          <w:lang w:eastAsia="es-MX"/>
        </w:rPr>
        <w:t>capa de sub-balasto,</w:t>
      </w:r>
      <w:r w:rsidRPr="0067305C">
        <w:rPr>
          <w:rFonts w:ascii="Arial" w:hAnsi="Arial" w:cs="Arial"/>
          <w:bCs/>
          <w:lang w:eastAsia="es-MX"/>
        </w:rPr>
        <w:t xml:space="preserve"> con una separación de 50 cm de centro a centro, </w:t>
      </w:r>
      <w:r w:rsidR="005B1CF6" w:rsidRPr="00BE48B3">
        <w:rPr>
          <w:rFonts w:ascii="Arial" w:hAnsi="Arial" w:cs="Arial"/>
        </w:rPr>
        <w:t>se procederá a colocar la placa de asiento nueva de doble hombro en los durmientes para posteriormente colocar sobre los durmientes el riel de 115 lb/yd, una vez hecho esto, posteriormente se realizar</w:t>
      </w:r>
      <w:r w:rsidR="00713B3E">
        <w:rPr>
          <w:rFonts w:ascii="Arial" w:hAnsi="Arial" w:cs="Arial"/>
        </w:rPr>
        <w:t>á</w:t>
      </w:r>
      <w:r w:rsidR="005B1CF6" w:rsidRPr="00BE48B3">
        <w:rPr>
          <w:rFonts w:ascii="Arial" w:hAnsi="Arial" w:cs="Arial"/>
        </w:rPr>
        <w:t xml:space="preserve"> el clavado de la vía, respetando el escantillón de 1435 mm logrando con ello la fijación riel-durmiente.</w:t>
      </w:r>
    </w:p>
    <w:p w:rsidR="00C94B8A" w:rsidRDefault="005B1CF6" w:rsidP="00345A29">
      <w:pPr>
        <w:autoSpaceDE w:val="0"/>
        <w:autoSpaceDN w:val="0"/>
        <w:adjustRightInd w:val="0"/>
        <w:jc w:val="both"/>
        <w:rPr>
          <w:rFonts w:ascii="Arial" w:hAnsi="Arial" w:cs="Arial"/>
          <w:lang w:eastAsia="es-MX"/>
        </w:rPr>
      </w:pPr>
      <w:r w:rsidRPr="00BE48B3">
        <w:rPr>
          <w:rFonts w:ascii="Arial" w:hAnsi="Arial" w:cs="Arial"/>
          <w:lang w:eastAsia="es-MX"/>
        </w:rPr>
        <w:t>Se colocarán y se armarán los juegos de cambio, los cuales incluyen la colocación de juegos de madera de cambio y herrajes de cambio</w:t>
      </w:r>
      <w:r w:rsidR="00984325" w:rsidRPr="00BE48B3">
        <w:rPr>
          <w:rFonts w:ascii="Arial" w:hAnsi="Arial" w:cs="Arial"/>
          <w:lang w:eastAsia="es-MX"/>
        </w:rPr>
        <w:t xml:space="preserve">, </w:t>
      </w:r>
      <w:r w:rsidRPr="00BE48B3">
        <w:rPr>
          <w:rFonts w:ascii="Arial" w:hAnsi="Arial" w:cs="Arial"/>
          <w:lang w:eastAsia="es-MX"/>
        </w:rPr>
        <w:t>sin inc</w:t>
      </w:r>
      <w:r w:rsidR="00984325" w:rsidRPr="00BE48B3">
        <w:rPr>
          <w:rFonts w:ascii="Arial" w:hAnsi="Arial" w:cs="Arial"/>
          <w:lang w:eastAsia="es-MX"/>
        </w:rPr>
        <w:t>l</w:t>
      </w:r>
      <w:r w:rsidRPr="00BE48B3">
        <w:rPr>
          <w:rFonts w:ascii="Arial" w:hAnsi="Arial" w:cs="Arial"/>
          <w:lang w:eastAsia="es-MX"/>
        </w:rPr>
        <w:t>uir los materiales de fijación del mismo (placa de asiento</w:t>
      </w:r>
      <w:r w:rsidR="000760DD" w:rsidRPr="00BE48B3">
        <w:rPr>
          <w:rFonts w:ascii="Arial" w:hAnsi="Arial" w:cs="Arial"/>
          <w:lang w:eastAsia="es-MX"/>
        </w:rPr>
        <w:t>, clavo</w:t>
      </w:r>
      <w:r w:rsidRPr="00BE48B3">
        <w:rPr>
          <w:rFonts w:ascii="Arial" w:hAnsi="Arial" w:cs="Arial"/>
          <w:lang w:eastAsia="es-MX"/>
        </w:rPr>
        <w:t xml:space="preserve"> y ancla los cuales no suministra el prove</w:t>
      </w:r>
      <w:r w:rsidR="00121D9F">
        <w:rPr>
          <w:rFonts w:ascii="Arial" w:hAnsi="Arial" w:cs="Arial"/>
          <w:lang w:eastAsia="es-MX"/>
        </w:rPr>
        <w:t>edor de herrajes y se reflejaran  de manera separada como especificación particular como fijación para juego de cambio.</w:t>
      </w:r>
    </w:p>
    <w:p w:rsidR="00C94B8A" w:rsidRDefault="00121D9F" w:rsidP="00345A29">
      <w:pPr>
        <w:autoSpaceDE w:val="0"/>
        <w:autoSpaceDN w:val="0"/>
        <w:adjustRightInd w:val="0"/>
        <w:jc w:val="both"/>
        <w:rPr>
          <w:rFonts w:ascii="Arial" w:hAnsi="Arial" w:cs="Arial"/>
          <w:lang w:eastAsia="es-MX"/>
        </w:rPr>
      </w:pPr>
      <w:r>
        <w:rPr>
          <w:rFonts w:ascii="Arial" w:hAnsi="Arial" w:cs="Arial"/>
          <w:lang w:eastAsia="es-MX"/>
        </w:rPr>
        <w:t xml:space="preserve">Como siguiente paso se tiene la distribución de balasto el cual se hace mediante el empleo de góndolas balasteras y el equipo </w:t>
      </w:r>
      <w:r w:rsidR="00713B3E">
        <w:rPr>
          <w:rFonts w:ascii="Arial" w:hAnsi="Arial" w:cs="Arial"/>
          <w:lang w:eastAsia="es-MX"/>
        </w:rPr>
        <w:t>de arrastre</w:t>
      </w:r>
      <w:r>
        <w:rPr>
          <w:rFonts w:ascii="Arial" w:hAnsi="Arial" w:cs="Arial"/>
          <w:lang w:eastAsia="es-MX"/>
        </w:rPr>
        <w:t xml:space="preserve"> propuesto por el licitante; dichos equipos deberán reflejarse en el análisis de su propuesta.</w:t>
      </w:r>
    </w:p>
    <w:p w:rsidR="001365C7" w:rsidRDefault="001365C7" w:rsidP="00345A29">
      <w:pPr>
        <w:autoSpaceDE w:val="0"/>
        <w:autoSpaceDN w:val="0"/>
        <w:adjustRightInd w:val="0"/>
        <w:jc w:val="both"/>
        <w:rPr>
          <w:rFonts w:ascii="Arial" w:hAnsi="Arial" w:cs="Arial"/>
          <w:lang w:eastAsia="es-MX"/>
        </w:rPr>
      </w:pPr>
    </w:p>
    <w:p w:rsidR="00C94B8A" w:rsidRDefault="00C94B8A" w:rsidP="00345A29">
      <w:pPr>
        <w:autoSpaceDE w:val="0"/>
        <w:autoSpaceDN w:val="0"/>
        <w:adjustRightInd w:val="0"/>
        <w:jc w:val="both"/>
        <w:rPr>
          <w:rFonts w:ascii="Arial" w:hAnsi="Arial" w:cs="Arial"/>
          <w:lang w:eastAsia="es-MX"/>
        </w:rPr>
      </w:pPr>
    </w:p>
    <w:p w:rsidR="00C94B8A" w:rsidRDefault="00121D9F" w:rsidP="00345A29">
      <w:pPr>
        <w:jc w:val="both"/>
        <w:rPr>
          <w:rFonts w:ascii="Arial" w:hAnsi="Arial" w:cs="Arial"/>
          <w:b/>
          <w:lang w:val="es-ES_tradnl"/>
        </w:rPr>
      </w:pPr>
      <w:r w:rsidRPr="00121D9F">
        <w:rPr>
          <w:rFonts w:ascii="Arial" w:hAnsi="Arial" w:cs="Arial"/>
          <w:b/>
          <w:lang w:val="es-ES_tradnl"/>
        </w:rPr>
        <w:t>B.3.- CALZADO, ALINEACIÓN Y NIVELACIÓN DE VÍA</w:t>
      </w:r>
    </w:p>
    <w:p w:rsidR="00A3014F" w:rsidRDefault="00A3014F" w:rsidP="00345A29">
      <w:pPr>
        <w:jc w:val="both"/>
        <w:rPr>
          <w:rFonts w:ascii="Arial" w:hAnsi="Arial" w:cs="Arial"/>
          <w:b/>
          <w:lang w:val="es-ES_tradnl"/>
        </w:rPr>
      </w:pPr>
    </w:p>
    <w:p w:rsidR="00C94B8A" w:rsidRDefault="00BE48B3" w:rsidP="00345A29">
      <w:pPr>
        <w:pStyle w:val="Sangra2detindependiente"/>
        <w:ind w:firstLine="0"/>
        <w:rPr>
          <w:rFonts w:cs="Arial"/>
          <w:szCs w:val="24"/>
        </w:rPr>
      </w:pPr>
      <w:r>
        <w:rPr>
          <w:rFonts w:cs="Arial"/>
          <w:szCs w:val="24"/>
        </w:rPr>
        <w:t xml:space="preserve">A continuación </w:t>
      </w:r>
      <w:r w:rsidR="005B1CF6" w:rsidRPr="00BE48B3">
        <w:rPr>
          <w:rFonts w:cs="Arial"/>
          <w:szCs w:val="24"/>
        </w:rPr>
        <w:t>se llevarán a cabo los trabajos de calzado, alineamiento y nivelación de vía, para lo cual se hará uso del tándem de maquinaria de vía, el cual estará constituido por lo menos de los siguientes equipos:</w:t>
      </w:r>
    </w:p>
    <w:p w:rsidR="00C94B8A" w:rsidRDefault="005B1CF6" w:rsidP="00345A29">
      <w:pPr>
        <w:pStyle w:val="Sangra2detindependiente"/>
        <w:numPr>
          <w:ilvl w:val="0"/>
          <w:numId w:val="6"/>
        </w:numPr>
        <w:rPr>
          <w:rFonts w:cs="Arial"/>
          <w:szCs w:val="24"/>
        </w:rPr>
      </w:pPr>
      <w:r w:rsidRPr="00BE48B3">
        <w:rPr>
          <w:rFonts w:cs="Arial"/>
          <w:szCs w:val="24"/>
        </w:rPr>
        <w:t>Máquina reguladora de balasto.</w:t>
      </w:r>
    </w:p>
    <w:p w:rsidR="00C94B8A" w:rsidRDefault="00121D9F" w:rsidP="00345A29">
      <w:pPr>
        <w:pStyle w:val="Sangra2detindependiente"/>
        <w:numPr>
          <w:ilvl w:val="0"/>
          <w:numId w:val="6"/>
        </w:numPr>
        <w:rPr>
          <w:rFonts w:cs="Arial"/>
          <w:szCs w:val="24"/>
        </w:rPr>
      </w:pPr>
      <w:r>
        <w:rPr>
          <w:rFonts w:cs="Arial"/>
          <w:szCs w:val="24"/>
        </w:rPr>
        <w:t xml:space="preserve">Máquina </w:t>
      </w:r>
      <w:proofErr w:type="spellStart"/>
      <w:r>
        <w:rPr>
          <w:rFonts w:cs="Arial"/>
          <w:szCs w:val="24"/>
        </w:rPr>
        <w:t>Multicalzadora</w:t>
      </w:r>
      <w:proofErr w:type="spellEnd"/>
      <w:r>
        <w:rPr>
          <w:rFonts w:cs="Arial"/>
          <w:szCs w:val="24"/>
        </w:rPr>
        <w:t>, Niveladora y Alineadora de vía con registrador gráfico de geometría de vía y rayo láser.</w:t>
      </w:r>
    </w:p>
    <w:p w:rsidR="0067305C" w:rsidRDefault="00121D9F" w:rsidP="00345A29">
      <w:pPr>
        <w:pStyle w:val="Sangra2detindependiente"/>
        <w:ind w:firstLine="0"/>
        <w:rPr>
          <w:rFonts w:cs="Arial"/>
          <w:szCs w:val="24"/>
        </w:rPr>
      </w:pPr>
      <w:r>
        <w:rPr>
          <w:rFonts w:cs="Arial"/>
          <w:szCs w:val="24"/>
        </w:rPr>
        <w:t xml:space="preserve">Posterior a la distribución del balasto sobre la vía armada con las góndolas balasteras y el equipo </w:t>
      </w:r>
      <w:r w:rsidR="00713B3E">
        <w:rPr>
          <w:rFonts w:cs="Arial"/>
          <w:szCs w:val="24"/>
        </w:rPr>
        <w:t>de arrastre</w:t>
      </w:r>
      <w:r>
        <w:rPr>
          <w:rFonts w:cs="Arial"/>
          <w:szCs w:val="24"/>
        </w:rPr>
        <w:t xml:space="preserve">, se regulará y distribuirá el balasto de piedra triturada en la sección de la vía con el empleo de la máquina reguladora de balasto y con la </w:t>
      </w:r>
      <w:proofErr w:type="spellStart"/>
      <w:r>
        <w:rPr>
          <w:rFonts w:cs="Arial"/>
          <w:szCs w:val="24"/>
        </w:rPr>
        <w:t>Multicalzadora</w:t>
      </w:r>
      <w:proofErr w:type="spellEnd"/>
      <w:r>
        <w:rPr>
          <w:rFonts w:cs="Arial"/>
          <w:szCs w:val="24"/>
        </w:rPr>
        <w:t xml:space="preserve"> se efectuarán  los levantes de hasta 4”, en promedio c/u y con el rayo láser se alineará la vía al centro del eje, hasta tener un espesor de balasto de piedra triturada de </w:t>
      </w:r>
      <w:r w:rsidR="00F50227">
        <w:rPr>
          <w:rFonts w:cs="Arial"/>
          <w:szCs w:val="24"/>
        </w:rPr>
        <w:t xml:space="preserve"> </w:t>
      </w:r>
      <w:r w:rsidR="00947F53">
        <w:rPr>
          <w:rFonts w:cs="Arial"/>
          <w:szCs w:val="24"/>
        </w:rPr>
        <w:t>10</w:t>
      </w:r>
      <w:r w:rsidR="00F50227">
        <w:rPr>
          <w:rFonts w:cs="Arial"/>
          <w:szCs w:val="24"/>
        </w:rPr>
        <w:t>”</w:t>
      </w:r>
      <w:r>
        <w:rPr>
          <w:rFonts w:cs="Arial"/>
          <w:szCs w:val="24"/>
        </w:rPr>
        <w:t>, debajo del durmiente. Para la distribución del balasto basáltico y basado en el procedimiento constructivo que proponga el licitante, no se permitirá realizar la distribución de balasto sobre la vía con equipos que no sean los adecuados para garantizar una correcta distribución, evitando desperdicio de material y su contaminación.</w:t>
      </w:r>
    </w:p>
    <w:p w:rsidR="0067305C" w:rsidRDefault="00BE48B3" w:rsidP="00345A29">
      <w:pPr>
        <w:pStyle w:val="Sangra2detindependiente"/>
        <w:ind w:firstLine="0"/>
        <w:rPr>
          <w:rFonts w:cs="Arial"/>
          <w:szCs w:val="24"/>
        </w:rPr>
      </w:pPr>
      <w:r>
        <w:rPr>
          <w:rFonts w:cs="Arial"/>
          <w:szCs w:val="24"/>
        </w:rPr>
        <w:t xml:space="preserve">Acto seguido </w:t>
      </w:r>
      <w:r w:rsidR="005B1CF6" w:rsidRPr="00BE48B3">
        <w:rPr>
          <w:rFonts w:cs="Arial"/>
          <w:szCs w:val="24"/>
        </w:rPr>
        <w:t xml:space="preserve">se procederá al perfilado de la sección de balasto de piedra triturada de origen basáltico y barrido final de la sección de la vía con la máquina reguladora. De acuerdo a </w:t>
      </w:r>
      <w:r w:rsidR="00D723C1" w:rsidRPr="00BE48B3">
        <w:rPr>
          <w:rFonts w:cs="Arial"/>
          <w:szCs w:val="24"/>
        </w:rPr>
        <w:t xml:space="preserve">la </w:t>
      </w:r>
      <w:r w:rsidR="005B1CF6" w:rsidRPr="00BE48B3">
        <w:rPr>
          <w:rFonts w:cs="Arial"/>
          <w:szCs w:val="24"/>
        </w:rPr>
        <w:t xml:space="preserve">sección  de la vía </w:t>
      </w:r>
      <w:r w:rsidR="00D723C1" w:rsidRPr="00BE48B3">
        <w:rPr>
          <w:rFonts w:cs="Arial"/>
          <w:szCs w:val="24"/>
        </w:rPr>
        <w:t>in</w:t>
      </w:r>
      <w:r w:rsidR="00A86156" w:rsidRPr="00BE48B3">
        <w:rPr>
          <w:rFonts w:cs="Arial"/>
          <w:szCs w:val="24"/>
        </w:rPr>
        <w:t>dicadas en el R</w:t>
      </w:r>
      <w:r w:rsidR="005B1CF6" w:rsidRPr="00BE48B3">
        <w:rPr>
          <w:rFonts w:cs="Arial"/>
          <w:szCs w:val="24"/>
        </w:rPr>
        <w:t xml:space="preserve">eglamento </w:t>
      </w:r>
      <w:r w:rsidR="00A86156" w:rsidRPr="00BE48B3">
        <w:rPr>
          <w:rFonts w:cs="Arial"/>
          <w:szCs w:val="24"/>
        </w:rPr>
        <w:t xml:space="preserve">de Conservación de Vía y Estructuras para los Ferrocarriles Mexicanos </w:t>
      </w:r>
      <w:r w:rsidR="005B1CF6" w:rsidRPr="00BE48B3">
        <w:rPr>
          <w:rFonts w:cs="Arial"/>
          <w:szCs w:val="24"/>
        </w:rPr>
        <w:t xml:space="preserve">y </w:t>
      </w:r>
      <w:r w:rsidR="00A86156" w:rsidRPr="00BE48B3">
        <w:rPr>
          <w:rFonts w:cs="Arial"/>
          <w:szCs w:val="24"/>
        </w:rPr>
        <w:t xml:space="preserve">Manual de </w:t>
      </w:r>
      <w:r w:rsidR="000760DD" w:rsidRPr="00D32594">
        <w:rPr>
          <w:rFonts w:cs="Arial"/>
          <w:szCs w:val="24"/>
        </w:rPr>
        <w:t>A.R.E.M.A.</w:t>
      </w:r>
    </w:p>
    <w:p w:rsidR="0067305C" w:rsidRDefault="005B1CF6" w:rsidP="00345A29">
      <w:pPr>
        <w:pStyle w:val="Sangra2detindependiente"/>
        <w:ind w:firstLine="0"/>
        <w:rPr>
          <w:rFonts w:cs="Arial"/>
          <w:szCs w:val="24"/>
        </w:rPr>
      </w:pPr>
      <w:r w:rsidRPr="00BE48B3">
        <w:rPr>
          <w:rFonts w:cs="Arial"/>
          <w:szCs w:val="24"/>
        </w:rPr>
        <w:t xml:space="preserve">Se realizarán mediciones por medio del registrador gráfico el cual deberá contar con un equipo de medición de la geometría de la vía con impresora para poder entregar la </w:t>
      </w:r>
      <w:r w:rsidRPr="00BE48B3">
        <w:rPr>
          <w:rFonts w:cs="Arial"/>
          <w:szCs w:val="24"/>
        </w:rPr>
        <w:lastRenderedPageBreak/>
        <w:t xml:space="preserve">información impresa de la alineación en tangente o curva y de la </w:t>
      </w:r>
      <w:r w:rsidR="000760DD" w:rsidRPr="00BE48B3">
        <w:rPr>
          <w:rFonts w:cs="Arial"/>
          <w:szCs w:val="24"/>
        </w:rPr>
        <w:t>nivelación (</w:t>
      </w:r>
      <w:r w:rsidRPr="00BE48B3">
        <w:rPr>
          <w:rFonts w:cs="Arial"/>
          <w:szCs w:val="24"/>
        </w:rPr>
        <w:t>gr</w:t>
      </w:r>
      <w:r w:rsidR="005F7E5D" w:rsidRPr="00BE48B3">
        <w:rPr>
          <w:rFonts w:cs="Arial"/>
          <w:szCs w:val="24"/>
        </w:rPr>
        <w:t>á</w:t>
      </w:r>
      <w:r w:rsidRPr="00BE48B3">
        <w:rPr>
          <w:rFonts w:cs="Arial"/>
          <w:szCs w:val="24"/>
        </w:rPr>
        <w:t xml:space="preserve">fica </w:t>
      </w:r>
      <w:r w:rsidR="005F7E5D" w:rsidRPr="00BE48B3">
        <w:rPr>
          <w:rFonts w:cs="Arial"/>
          <w:szCs w:val="24"/>
        </w:rPr>
        <w:t>impresa).</w:t>
      </w:r>
    </w:p>
    <w:p w:rsidR="00F50227" w:rsidRDefault="00F50227" w:rsidP="00345A29">
      <w:pPr>
        <w:pStyle w:val="Sangra2detindependiente"/>
        <w:ind w:firstLine="0"/>
        <w:rPr>
          <w:rFonts w:cs="Arial"/>
          <w:szCs w:val="24"/>
        </w:rPr>
      </w:pPr>
      <w:r>
        <w:rPr>
          <w:rFonts w:cs="Arial"/>
          <w:szCs w:val="24"/>
        </w:rPr>
        <w:t xml:space="preserve">Como </w:t>
      </w:r>
      <w:r w:rsidR="00A3014F">
        <w:rPr>
          <w:rFonts w:cs="Arial"/>
          <w:szCs w:val="24"/>
        </w:rPr>
        <w:t>última</w:t>
      </w:r>
      <w:r>
        <w:rPr>
          <w:rFonts w:cs="Arial"/>
          <w:szCs w:val="24"/>
        </w:rPr>
        <w:t xml:space="preserve"> actividad se </w:t>
      </w:r>
      <w:r w:rsidR="00A3014F">
        <w:rPr>
          <w:rFonts w:cs="Arial"/>
          <w:szCs w:val="24"/>
        </w:rPr>
        <w:t>efectúa</w:t>
      </w:r>
      <w:r>
        <w:rPr>
          <w:rFonts w:cs="Arial"/>
          <w:szCs w:val="24"/>
        </w:rPr>
        <w:t xml:space="preserve"> el anclado de la vía y herrajes de cambio</w:t>
      </w:r>
    </w:p>
    <w:p w:rsidR="00C94B8A" w:rsidRDefault="00C94B8A" w:rsidP="00345A29">
      <w:pPr>
        <w:autoSpaceDE w:val="0"/>
        <w:autoSpaceDN w:val="0"/>
        <w:adjustRightInd w:val="0"/>
        <w:jc w:val="both"/>
        <w:rPr>
          <w:rFonts w:ascii="Arial" w:hAnsi="Arial" w:cs="Arial"/>
          <w:lang w:eastAsia="es-MX"/>
        </w:rPr>
      </w:pPr>
    </w:p>
    <w:p w:rsidR="008E2223" w:rsidRPr="00391DF2" w:rsidRDefault="00DC1589" w:rsidP="00345A29">
      <w:pPr>
        <w:jc w:val="both"/>
        <w:rPr>
          <w:rFonts w:ascii="Arial" w:hAnsi="Arial" w:cs="Arial"/>
          <w:b/>
          <w:lang w:val="es-ES_tradnl"/>
        </w:rPr>
      </w:pPr>
      <w:r w:rsidRPr="000760DD">
        <w:rPr>
          <w:rFonts w:ascii="Arial" w:hAnsi="Arial" w:cs="Arial"/>
          <w:b/>
          <w:lang w:val="es-ES_tradnl"/>
        </w:rPr>
        <w:t xml:space="preserve">B.4.- </w:t>
      </w:r>
      <w:r w:rsidRPr="00391DF2">
        <w:rPr>
          <w:rFonts w:ascii="Arial" w:hAnsi="Arial" w:cs="Arial"/>
          <w:b/>
          <w:lang w:val="es-ES_tradnl"/>
        </w:rPr>
        <w:t>ESTABILIZACIÓN DINÁMICA DE LA SUPERESTRUCTURA DE LA VÍA.</w:t>
      </w:r>
    </w:p>
    <w:p w:rsidR="00A3014F" w:rsidRPr="000760DD" w:rsidRDefault="00A3014F" w:rsidP="00345A29">
      <w:pPr>
        <w:ind w:left="360"/>
        <w:jc w:val="both"/>
        <w:rPr>
          <w:b/>
          <w:sz w:val="22"/>
          <w:lang w:eastAsia="es-MX"/>
        </w:rPr>
      </w:pPr>
    </w:p>
    <w:p w:rsidR="0067305C" w:rsidRPr="000760DD" w:rsidRDefault="00DC1589" w:rsidP="00345A29">
      <w:pPr>
        <w:jc w:val="both"/>
        <w:rPr>
          <w:rFonts w:ascii="Arial" w:hAnsi="Arial" w:cs="Arial"/>
          <w:lang w:eastAsia="es-MX"/>
        </w:rPr>
      </w:pPr>
      <w:r w:rsidRPr="000760DD">
        <w:rPr>
          <w:rFonts w:ascii="Arial" w:hAnsi="Arial" w:cs="Arial"/>
          <w:lang w:val="es-ES_tradnl"/>
        </w:rPr>
        <w:t xml:space="preserve">Finalmente </w:t>
      </w:r>
      <w:r w:rsidRPr="000760DD">
        <w:rPr>
          <w:rFonts w:ascii="Arial" w:hAnsi="Arial" w:cs="Arial"/>
          <w:lang w:eastAsia="es-MX"/>
        </w:rPr>
        <w:t>después de haber intervenido la vía mediante el calzado, alineamiento y nivelación, se procederá a la aplicación del Estabilizador Dinámico (SDT).</w:t>
      </w:r>
    </w:p>
    <w:p w:rsidR="0067305C" w:rsidRPr="000760DD" w:rsidRDefault="0067305C" w:rsidP="00345A29">
      <w:pPr>
        <w:jc w:val="both"/>
        <w:rPr>
          <w:rFonts w:ascii="Arial" w:hAnsi="Arial" w:cs="Arial"/>
          <w:lang w:eastAsia="es-MX"/>
        </w:rPr>
      </w:pPr>
    </w:p>
    <w:p w:rsidR="0067305C" w:rsidRPr="000760DD" w:rsidRDefault="00DC1589" w:rsidP="00345A29">
      <w:pPr>
        <w:jc w:val="both"/>
        <w:rPr>
          <w:rFonts w:ascii="Arial" w:hAnsi="Arial" w:cs="Arial"/>
          <w:lang w:eastAsia="es-MX"/>
        </w:rPr>
      </w:pPr>
      <w:r w:rsidRPr="000760DD">
        <w:rPr>
          <w:rFonts w:ascii="Arial" w:hAnsi="Arial" w:cs="Arial"/>
          <w:lang w:eastAsia="es-MX"/>
        </w:rPr>
        <w:t>El objeto de la estabilización dinámica de la vía es alcanzar un mejoramiento en el anclaje de la estructura de la vía dentro de la cama de balasto, permitiendo operar de manera inmediata a las velocidades establecidas. Asimismo ayuda a mantener la geometría de la vía por un mayor periodo de tiempo, con los consecuentes ahorros en costos de operación y mantenimiento.</w:t>
      </w:r>
    </w:p>
    <w:p w:rsidR="0067305C" w:rsidRPr="000760DD" w:rsidRDefault="0067305C" w:rsidP="00345A29">
      <w:pPr>
        <w:jc w:val="both"/>
        <w:rPr>
          <w:rFonts w:ascii="Arial" w:hAnsi="Arial" w:cs="Arial"/>
          <w:lang w:eastAsia="es-MX"/>
        </w:rPr>
      </w:pPr>
    </w:p>
    <w:p w:rsidR="00C94B8A" w:rsidRPr="001365C7" w:rsidRDefault="00DC1589" w:rsidP="00345A29">
      <w:pPr>
        <w:jc w:val="both"/>
        <w:rPr>
          <w:rFonts w:ascii="Arial" w:hAnsi="Arial" w:cs="Arial"/>
          <w:lang w:eastAsia="es-MX"/>
        </w:rPr>
      </w:pPr>
      <w:r w:rsidRPr="000760DD">
        <w:rPr>
          <w:rFonts w:ascii="Arial" w:hAnsi="Arial" w:cs="Arial"/>
          <w:lang w:eastAsia="es-MX"/>
        </w:rPr>
        <w:t>El estabilizador dinámico de vía deberá ser capaz de aplicar a la vía, vibración horizontal al mismo tiempo que aplica una carga vertical estática, para lograr el reacomodo y la compactación del balasto, logrando un asentamiento y consolidación de la superestructura de la vía, anclándola dentro de la cama de balasto y mejorando en consecuencia su resistencia lateral.</w:t>
      </w:r>
    </w:p>
    <w:p w:rsidR="00AA5620" w:rsidRDefault="00AA5620" w:rsidP="00345A29">
      <w:pPr>
        <w:jc w:val="both"/>
        <w:rPr>
          <w:rFonts w:ascii="Arial" w:hAnsi="Arial" w:cs="Arial"/>
          <w:b/>
          <w:lang w:val="es-ES_tradnl"/>
        </w:rPr>
      </w:pPr>
    </w:p>
    <w:p w:rsidR="00C94B8A" w:rsidRDefault="004353C2" w:rsidP="00345A29">
      <w:pPr>
        <w:jc w:val="both"/>
        <w:rPr>
          <w:rFonts w:ascii="Arial" w:hAnsi="Arial" w:cs="Arial"/>
          <w:b/>
          <w:lang w:val="es-ES_tradnl"/>
        </w:rPr>
      </w:pPr>
      <w:r>
        <w:rPr>
          <w:rFonts w:ascii="Arial" w:hAnsi="Arial" w:cs="Arial"/>
          <w:b/>
          <w:lang w:val="es-ES_tradnl"/>
        </w:rPr>
        <w:t>C).- OBRAS DE DRENAJE, ESTRUCTURAS MENORES Y ESTRUCTURAS MAYORES</w:t>
      </w:r>
    </w:p>
    <w:p w:rsidR="00C94B8A" w:rsidRDefault="00C94B8A" w:rsidP="00345A29">
      <w:pPr>
        <w:jc w:val="both"/>
        <w:rPr>
          <w:rFonts w:ascii="Arial" w:hAnsi="Arial" w:cs="Arial"/>
          <w:b/>
          <w:lang w:val="es-ES_tradnl"/>
        </w:rPr>
      </w:pPr>
    </w:p>
    <w:p w:rsidR="00C94B8A" w:rsidRDefault="00A3014F" w:rsidP="00345A29">
      <w:pPr>
        <w:jc w:val="both"/>
        <w:rPr>
          <w:rFonts w:ascii="Arial" w:hAnsi="Arial" w:cs="Arial"/>
        </w:rPr>
      </w:pPr>
      <w:r>
        <w:rPr>
          <w:rFonts w:ascii="Arial" w:hAnsi="Arial" w:cs="Arial"/>
        </w:rPr>
        <w:t>Antes</w:t>
      </w:r>
      <w:r w:rsidR="00F50227">
        <w:rPr>
          <w:rFonts w:ascii="Arial" w:hAnsi="Arial" w:cs="Arial"/>
        </w:rPr>
        <w:t xml:space="preserve"> de la </w:t>
      </w:r>
      <w:r w:rsidR="00050D66">
        <w:rPr>
          <w:rFonts w:ascii="Arial" w:hAnsi="Arial" w:cs="Arial"/>
        </w:rPr>
        <w:t>construcción de</w:t>
      </w:r>
      <w:r w:rsidR="00121D9F">
        <w:rPr>
          <w:rFonts w:ascii="Arial" w:hAnsi="Arial" w:cs="Arial"/>
        </w:rPr>
        <w:t xml:space="preserve"> la terracería, se iniciarán las excavaciones para la construcción de</w:t>
      </w:r>
      <w:r w:rsidR="00F434C1">
        <w:rPr>
          <w:rFonts w:ascii="Arial" w:hAnsi="Arial" w:cs="Arial"/>
        </w:rPr>
        <w:t xml:space="preserve"> las obras de drenaje, estructuras menores y mayores, </w:t>
      </w:r>
      <w:r w:rsidR="00121D9F">
        <w:rPr>
          <w:rFonts w:ascii="Arial" w:hAnsi="Arial" w:cs="Arial"/>
        </w:rPr>
        <w:t>de acuerdo a normas de la SCT.</w:t>
      </w:r>
    </w:p>
    <w:p w:rsidR="00C94B8A" w:rsidRDefault="00C94B8A" w:rsidP="00345A29">
      <w:pPr>
        <w:jc w:val="both"/>
        <w:rPr>
          <w:rFonts w:ascii="Arial" w:hAnsi="Arial" w:cs="Arial"/>
        </w:rPr>
      </w:pPr>
    </w:p>
    <w:p w:rsidR="00C94B8A" w:rsidRDefault="00121D9F" w:rsidP="00345A29">
      <w:pPr>
        <w:jc w:val="both"/>
        <w:rPr>
          <w:rFonts w:ascii="Arial" w:hAnsi="Arial" w:cs="Arial"/>
        </w:rPr>
      </w:pPr>
      <w:r>
        <w:rPr>
          <w:rFonts w:ascii="Arial" w:hAnsi="Arial" w:cs="Arial"/>
        </w:rPr>
        <w:t xml:space="preserve">En los elementos de concreto reforzado para la </w:t>
      </w:r>
      <w:r w:rsidR="001A04F6">
        <w:rPr>
          <w:rFonts w:ascii="Arial" w:hAnsi="Arial" w:cs="Arial"/>
        </w:rPr>
        <w:t xml:space="preserve">construcción de muros, losas, trabes, </w:t>
      </w:r>
      <w:r>
        <w:rPr>
          <w:rFonts w:ascii="Arial" w:hAnsi="Arial" w:cs="Arial"/>
        </w:rPr>
        <w:t>el acabado de los mismos debe ser aparente y de la calidad indicada en el proyecto</w:t>
      </w:r>
      <w:r w:rsidR="001F024F">
        <w:rPr>
          <w:rFonts w:ascii="Arial" w:hAnsi="Arial" w:cs="Arial"/>
        </w:rPr>
        <w:t>,</w:t>
      </w:r>
      <w:r>
        <w:rPr>
          <w:rFonts w:ascii="Arial" w:hAnsi="Arial" w:cs="Arial"/>
        </w:rPr>
        <w:t xml:space="preserve"> </w:t>
      </w:r>
      <w:r w:rsidR="001A04F6">
        <w:rPr>
          <w:rFonts w:ascii="Arial" w:hAnsi="Arial" w:cs="Arial"/>
        </w:rPr>
        <w:t>estas  obras</w:t>
      </w:r>
      <w:r>
        <w:rPr>
          <w:rFonts w:ascii="Arial" w:hAnsi="Arial" w:cs="Arial"/>
        </w:rPr>
        <w:t xml:space="preserve"> se ejecutarán de acuerdo a lo que corresponda a las Normas S.C.T. y a lo indicado en el proyecto.</w:t>
      </w:r>
    </w:p>
    <w:p w:rsidR="00C94B8A" w:rsidRDefault="00C94B8A" w:rsidP="00345A29">
      <w:pPr>
        <w:jc w:val="both"/>
        <w:rPr>
          <w:rFonts w:ascii="Arial" w:hAnsi="Arial" w:cs="Arial"/>
        </w:rPr>
      </w:pPr>
    </w:p>
    <w:p w:rsidR="00C94B8A" w:rsidRDefault="00121D9F" w:rsidP="00345A29">
      <w:pPr>
        <w:jc w:val="both"/>
        <w:rPr>
          <w:rFonts w:ascii="Arial" w:hAnsi="Arial" w:cs="Arial"/>
          <w:b/>
          <w:lang w:val="es-MX"/>
        </w:rPr>
      </w:pPr>
      <w:r w:rsidRPr="00121D9F">
        <w:rPr>
          <w:rFonts w:ascii="Arial" w:hAnsi="Arial" w:cs="Arial"/>
          <w:b/>
          <w:lang w:val="es-MX"/>
        </w:rPr>
        <w:t xml:space="preserve">C.1. EXCAVACIONES </w:t>
      </w:r>
      <w:r w:rsidR="001F024F">
        <w:rPr>
          <w:rFonts w:ascii="Arial" w:hAnsi="Arial" w:cs="Arial"/>
          <w:b/>
          <w:lang w:val="es-MX"/>
        </w:rPr>
        <w:t>PARA DESPLANTE DE ESTRUCTURAS</w:t>
      </w:r>
    </w:p>
    <w:p w:rsidR="00C94B8A" w:rsidRDefault="00C94B8A" w:rsidP="00345A29">
      <w:pPr>
        <w:jc w:val="both"/>
        <w:rPr>
          <w:rFonts w:ascii="Arial" w:hAnsi="Arial" w:cs="Arial"/>
          <w:b/>
          <w:lang w:val="es-MX"/>
        </w:rPr>
      </w:pPr>
    </w:p>
    <w:p w:rsidR="00C94B8A" w:rsidRDefault="00121D9F" w:rsidP="00345A29">
      <w:pPr>
        <w:jc w:val="both"/>
        <w:rPr>
          <w:rFonts w:ascii="Arial" w:hAnsi="Arial" w:cs="Arial"/>
          <w:lang w:val="es-ES_tradnl"/>
        </w:rPr>
      </w:pPr>
      <w:r>
        <w:rPr>
          <w:rFonts w:ascii="Arial" w:hAnsi="Arial" w:cs="Arial"/>
          <w:lang w:val="es-ES_tradnl"/>
        </w:rPr>
        <w:t>Se considera excavación a la remoción y extracción de materiales. Se realizará el desmonte previo a los trabajos de excavación para estructuras. Cuando el lecho de roca o suelo de cimentación sea diferente al de proyecto, se suspenderá hasta elaborar el nuevo proyecto o recibir indicaciones de la residencia de supervisión. Cuando el proyecto indique y/o la DEPENDENCIA ordene que las paredes de excavación sirvan de molde, (Cimbra.)</w:t>
      </w:r>
      <w:r w:rsidR="0085491A">
        <w:rPr>
          <w:rFonts w:ascii="Arial" w:hAnsi="Arial" w:cs="Arial"/>
          <w:lang w:val="es-ES_tradnl"/>
        </w:rPr>
        <w:t xml:space="preserve"> </w:t>
      </w:r>
      <w:r>
        <w:rPr>
          <w:rFonts w:ascii="Arial" w:hAnsi="Arial" w:cs="Arial"/>
          <w:lang w:val="es-ES_tradnl"/>
        </w:rPr>
        <w:t xml:space="preserve">de  un colado, sus dimensiones no deberán excederse en más de </w:t>
      </w:r>
      <w:smartTag w:uri="urn:schemas-microsoft-com:office:smarttags" w:element="metricconverter">
        <w:smartTagPr>
          <w:attr w:name="ProductID" w:val="10 cm"/>
        </w:smartTagPr>
        <w:r>
          <w:rPr>
            <w:rFonts w:ascii="Arial" w:hAnsi="Arial" w:cs="Arial"/>
            <w:lang w:val="es-ES_tradnl"/>
          </w:rPr>
          <w:t>10 cm</w:t>
        </w:r>
      </w:smartTag>
      <w:r>
        <w:rPr>
          <w:rFonts w:ascii="Arial" w:hAnsi="Arial" w:cs="Arial"/>
          <w:lang w:val="es-ES_tradnl"/>
        </w:rPr>
        <w:t xml:space="preserve">. respecto a las fijadas en el proyecto. Cuando la cimentación en lecho de roca o suelo sea afectado rápidamente por el </w:t>
      </w:r>
      <w:proofErr w:type="spellStart"/>
      <w:r>
        <w:rPr>
          <w:rFonts w:ascii="Arial" w:hAnsi="Arial" w:cs="Arial"/>
          <w:lang w:val="es-ES_tradnl"/>
        </w:rPr>
        <w:t>intemperismo</w:t>
      </w:r>
      <w:proofErr w:type="spellEnd"/>
      <w:r>
        <w:rPr>
          <w:rFonts w:ascii="Arial" w:hAnsi="Arial" w:cs="Arial"/>
          <w:lang w:val="es-ES_tradnl"/>
        </w:rPr>
        <w:t xml:space="preserve"> estas deberán suspenderse </w:t>
      </w:r>
      <w:smartTag w:uri="urn:schemas-microsoft-com:office:smarttags" w:element="metricconverter">
        <w:smartTagPr>
          <w:attr w:name="ProductID" w:val="15 cm"/>
        </w:smartTagPr>
        <w:r>
          <w:rPr>
            <w:rFonts w:ascii="Arial" w:hAnsi="Arial" w:cs="Arial"/>
            <w:lang w:val="es-ES_tradnl"/>
          </w:rPr>
          <w:t>15 cm</w:t>
        </w:r>
      </w:smartTag>
      <w:r>
        <w:rPr>
          <w:rFonts w:ascii="Arial" w:hAnsi="Arial" w:cs="Arial"/>
          <w:lang w:val="es-ES_tradnl"/>
        </w:rPr>
        <w:t xml:space="preserve">, aproximadamente </w:t>
      </w:r>
      <w:r>
        <w:rPr>
          <w:rFonts w:ascii="Arial" w:hAnsi="Arial" w:cs="Arial"/>
          <w:lang w:val="es-ES_tradnl"/>
        </w:rPr>
        <w:lastRenderedPageBreak/>
        <w:t xml:space="preserve">del nivel de desplante, cuando esta se realice, se procederá inmediatamente a colocar la plantilla para cubrir el terreno del </w:t>
      </w:r>
      <w:proofErr w:type="spellStart"/>
      <w:r>
        <w:rPr>
          <w:rFonts w:ascii="Arial" w:hAnsi="Arial" w:cs="Arial"/>
          <w:lang w:val="es-ES_tradnl"/>
        </w:rPr>
        <w:t>intemperismo</w:t>
      </w:r>
      <w:proofErr w:type="spellEnd"/>
      <w:r>
        <w:rPr>
          <w:rFonts w:ascii="Arial" w:hAnsi="Arial" w:cs="Arial"/>
          <w:lang w:val="es-ES_tradnl"/>
        </w:rPr>
        <w:t>.</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Los taludes se ajustarán a las secciones fijadas en el proyecto y/</w:t>
      </w:r>
      <w:proofErr w:type="spellStart"/>
      <w:r>
        <w:rPr>
          <w:rFonts w:ascii="Arial" w:hAnsi="Arial" w:cs="Arial"/>
          <w:lang w:val="es-ES_tradnl"/>
        </w:rPr>
        <w:t>o</w:t>
      </w:r>
      <w:proofErr w:type="spellEnd"/>
      <w:r w:rsidR="00A3014F">
        <w:rPr>
          <w:rFonts w:ascii="Arial" w:hAnsi="Arial" w:cs="Arial"/>
          <w:lang w:val="es-ES_tradnl"/>
        </w:rPr>
        <w:t xml:space="preserve"> o</w:t>
      </w:r>
      <w:r>
        <w:rPr>
          <w:rFonts w:ascii="Arial" w:hAnsi="Arial" w:cs="Arial"/>
          <w:lang w:val="es-ES_tradnl"/>
        </w:rPr>
        <w:t>rdenados por la DEPENDENCIA.</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El fondo de la excavación deberá adecuarse en la forma fijada en el proyecto y/</w:t>
      </w:r>
      <w:proofErr w:type="spellStart"/>
      <w:r>
        <w:rPr>
          <w:rFonts w:ascii="Arial" w:hAnsi="Arial" w:cs="Arial"/>
          <w:lang w:val="es-ES_tradnl"/>
        </w:rPr>
        <w:t>o</w:t>
      </w:r>
      <w:proofErr w:type="spellEnd"/>
      <w:r>
        <w:rPr>
          <w:rFonts w:ascii="Arial" w:hAnsi="Arial" w:cs="Arial"/>
          <w:lang w:val="es-ES_tradnl"/>
        </w:rPr>
        <w:t xml:space="preserve"> ordenado por la DEPENDENCIA y estará limpio de raíces y troncos o cualquier material suelto.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En el caso de grietas y oquedades que se encuentren en el lecho de roca o suelo de cimentación se rellenarán con concreto mortero o lechada de cemento cuando y en la forma que ordene la Dependencia.</w:t>
      </w:r>
    </w:p>
    <w:p w:rsidR="00C94B8A" w:rsidRDefault="00C94B8A" w:rsidP="00345A29">
      <w:pPr>
        <w:jc w:val="both"/>
        <w:rPr>
          <w:rFonts w:ascii="Arial" w:hAnsi="Arial" w:cs="Arial"/>
          <w:lang w:val="es-ES_tradnl"/>
        </w:rPr>
      </w:pPr>
    </w:p>
    <w:p w:rsidR="00C94B8A" w:rsidRDefault="00121D9F" w:rsidP="00345A29">
      <w:pPr>
        <w:pStyle w:val="Ttulo2"/>
        <w:spacing w:before="0" w:after="0" w:line="240" w:lineRule="auto"/>
        <w:ind w:left="0"/>
        <w:rPr>
          <w:rFonts w:cs="Arial"/>
          <w:sz w:val="24"/>
          <w:szCs w:val="24"/>
          <w:lang w:val="es-MX"/>
        </w:rPr>
      </w:pPr>
      <w:r w:rsidRPr="00121D9F">
        <w:rPr>
          <w:rFonts w:cs="Arial"/>
          <w:sz w:val="24"/>
          <w:szCs w:val="24"/>
          <w:lang w:val="es-MX"/>
        </w:rPr>
        <w:t>C.2. RELLENOS DE PROTECCIÓN DE OBRAS DE DRENAJE</w:t>
      </w:r>
      <w:r w:rsidR="00B035E2">
        <w:rPr>
          <w:rFonts w:cs="Arial"/>
          <w:sz w:val="24"/>
          <w:szCs w:val="24"/>
          <w:lang w:val="es-MX"/>
        </w:rPr>
        <w:t>, ESTRUCTURAS MENORES Y MAYORES</w:t>
      </w:r>
    </w:p>
    <w:p w:rsidR="00C94B8A" w:rsidRDefault="00C94B8A" w:rsidP="00345A29">
      <w:pPr>
        <w:rPr>
          <w:rFonts w:ascii="Arial" w:hAnsi="Arial" w:cs="Arial"/>
          <w:lang w:val="es-MX"/>
        </w:rPr>
      </w:pPr>
    </w:p>
    <w:p w:rsidR="00C94B8A" w:rsidRDefault="005B1CF6" w:rsidP="00345A29">
      <w:pPr>
        <w:jc w:val="both"/>
        <w:rPr>
          <w:rFonts w:ascii="Arial" w:hAnsi="Arial" w:cs="Arial"/>
          <w:lang w:val="es-ES_tradnl"/>
        </w:rPr>
      </w:pPr>
      <w:r w:rsidRPr="00BE48B3">
        <w:rPr>
          <w:rFonts w:ascii="Arial" w:hAnsi="Arial" w:cs="Arial"/>
          <w:lang w:val="es-ES_tradnl"/>
        </w:rPr>
        <w:t xml:space="preserve">Los materiales que se empleen en el relleno de las excavaciones para estructuras o en las obras de drenaje para su protección serán preferentemente aquellos que provengan de las mismas excavaciones. De no ser aceptable el material de la excavación para la formación del relleno que se </w:t>
      </w:r>
      <w:r w:rsidR="00DB6730" w:rsidRPr="00BE48B3">
        <w:rPr>
          <w:rFonts w:ascii="Arial" w:hAnsi="Arial" w:cs="Arial"/>
          <w:lang w:val="es-ES_tradnl"/>
        </w:rPr>
        <w:t xml:space="preserve">compactará </w:t>
      </w:r>
      <w:r w:rsidRPr="00BE48B3">
        <w:rPr>
          <w:rFonts w:ascii="Arial" w:hAnsi="Arial" w:cs="Arial"/>
          <w:lang w:val="es-ES_tradnl"/>
        </w:rPr>
        <w:t>al 95%, se deberá hacer este con material de préstamo de banco que cumpla con la calidad para terraplenes de acuerdo a las normas de calidad de la SCT.</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 xml:space="preserve">Los rellenos deberán hacerse por capas de espesores no mayores a </w:t>
      </w:r>
      <w:smartTag w:uri="urn:schemas-microsoft-com:office:smarttags" w:element="metricconverter">
        <w:smartTagPr>
          <w:attr w:name="ProductID" w:val="20 cm"/>
        </w:smartTagPr>
        <w:r>
          <w:rPr>
            <w:rFonts w:ascii="Arial" w:hAnsi="Arial" w:cs="Arial"/>
            <w:lang w:val="es-ES_tradnl"/>
          </w:rPr>
          <w:t>20 cm</w:t>
        </w:r>
      </w:smartTag>
      <w:r>
        <w:rPr>
          <w:rFonts w:ascii="Arial" w:hAnsi="Arial" w:cs="Arial"/>
          <w:lang w:val="es-ES_tradnl"/>
        </w:rPr>
        <w:t>., proporcionando al material la humedad adecuada y compactando al 95% salvo a lo que fije el proyecto y/</w:t>
      </w:r>
      <w:proofErr w:type="spellStart"/>
      <w:r>
        <w:rPr>
          <w:rFonts w:ascii="Arial" w:hAnsi="Arial" w:cs="Arial"/>
          <w:lang w:val="es-ES_tradnl"/>
        </w:rPr>
        <w:t>o</w:t>
      </w:r>
      <w:proofErr w:type="spellEnd"/>
      <w:r>
        <w:rPr>
          <w:rFonts w:ascii="Arial" w:hAnsi="Arial" w:cs="Arial"/>
          <w:lang w:val="es-ES_tradnl"/>
        </w:rPr>
        <w:t xml:space="preserve"> ordene la Secretaría.</w:t>
      </w:r>
    </w:p>
    <w:p w:rsidR="00C94B8A" w:rsidRDefault="00C94B8A" w:rsidP="00345A29">
      <w:pPr>
        <w:jc w:val="both"/>
        <w:rPr>
          <w:rFonts w:ascii="Arial" w:hAnsi="Arial" w:cs="Arial"/>
          <w:lang w:val="es-ES_tradnl"/>
        </w:rPr>
      </w:pPr>
    </w:p>
    <w:p w:rsidR="00C94B8A" w:rsidRDefault="006E39C1" w:rsidP="00345A29">
      <w:pPr>
        <w:jc w:val="both"/>
        <w:rPr>
          <w:rFonts w:ascii="Arial" w:hAnsi="Arial" w:cs="Arial"/>
          <w:lang w:val="es-ES_tradnl"/>
        </w:rPr>
      </w:pPr>
      <w:r>
        <w:rPr>
          <w:rFonts w:ascii="Arial" w:hAnsi="Arial" w:cs="Arial"/>
          <w:lang w:val="es-ES_tradnl"/>
        </w:rPr>
        <w:t>En el relleno de arcos,</w:t>
      </w:r>
      <w:r w:rsidR="00121D9F">
        <w:rPr>
          <w:rFonts w:ascii="Arial" w:hAnsi="Arial" w:cs="Arial"/>
          <w:lang w:val="es-ES_tradnl"/>
        </w:rPr>
        <w:t xml:space="preserve"> alcantarillas</w:t>
      </w:r>
      <w:r>
        <w:rPr>
          <w:rFonts w:ascii="Arial" w:hAnsi="Arial" w:cs="Arial"/>
          <w:lang w:val="es-ES_tradnl"/>
        </w:rPr>
        <w:t xml:space="preserve"> y puentes</w:t>
      </w:r>
      <w:r w:rsidR="00121D9F">
        <w:rPr>
          <w:rFonts w:ascii="Arial" w:hAnsi="Arial" w:cs="Arial"/>
          <w:lang w:val="es-ES_tradnl"/>
        </w:rPr>
        <w:t>, el material deberá extenderse en capas simétricas colocadas tanto al eje transversal de la estructura como a su eje longitudinal y se compactará al 95%. Si la estructura se ha tratado con impermeabilizantes, o tiene una cubierta especial para drenarla o protegerla, el relleno se hará sin causar daño ó modificaciones.</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No se permitirá el paso de equipo pesado sobre las alcantarillas o cualquier otra estructura hasta que tenga el colchón mínimo fijado en el proyecto (80 cm.) y/o el que ordene la DEPENDENCIA en cada caso.</w:t>
      </w:r>
    </w:p>
    <w:p w:rsidR="00C94B8A" w:rsidRDefault="00C94B8A"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C94B8A" w:rsidRDefault="009D33A4" w:rsidP="00345A29">
      <w:pPr>
        <w:jc w:val="both"/>
        <w:rPr>
          <w:rFonts w:ascii="Arial" w:hAnsi="Arial" w:cs="Arial"/>
          <w:b/>
          <w:lang w:val="es-ES_tradnl"/>
        </w:rPr>
      </w:pPr>
      <w:r w:rsidRPr="009D33A4">
        <w:rPr>
          <w:rFonts w:ascii="Arial" w:hAnsi="Arial" w:cs="Arial"/>
          <w:b/>
          <w:lang w:val="es-ES_tradnl"/>
        </w:rPr>
        <w:lastRenderedPageBreak/>
        <w:t xml:space="preserve">C.3.- CONCRETO HIDRÁULICO </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las obras de drenaje y/o estructuras que indique el proyecto o la DEPENDENCIA, se colocara concreto hidráulico de acuerdo a las especificaciones del proyecto para cada obra en particular. Su ejecución se hará de acuerdo a lo que corresponda a las Normas para Construcción e Instalaciones de la S.C.T.</w:t>
      </w:r>
      <w:r w:rsidR="0056231C">
        <w:rPr>
          <w:rFonts w:ascii="Arial" w:hAnsi="Arial" w:cs="Arial"/>
          <w:lang w:val="es-ES_tradnl"/>
        </w:rPr>
        <w:t xml:space="preserve"> y especificaciones particulares de esta Convocatoria.</w:t>
      </w:r>
    </w:p>
    <w:p w:rsidR="00C94B8A" w:rsidRDefault="00C94B8A" w:rsidP="00345A29">
      <w:pPr>
        <w:jc w:val="both"/>
        <w:rPr>
          <w:rFonts w:ascii="Arial" w:hAnsi="Arial" w:cs="Arial"/>
          <w:lang w:val="es-ES_tradnl"/>
        </w:rPr>
      </w:pPr>
    </w:p>
    <w:p w:rsidR="00C94B8A" w:rsidRDefault="0067305C" w:rsidP="00345A29">
      <w:pPr>
        <w:pStyle w:val="Textoindependiente"/>
        <w:rPr>
          <w:rFonts w:cs="Arial"/>
          <w:b/>
          <w:bCs/>
          <w:szCs w:val="24"/>
          <w:lang w:val="es-ES_tradnl"/>
        </w:rPr>
      </w:pPr>
      <w:r w:rsidRPr="0067305C">
        <w:rPr>
          <w:rFonts w:cs="Arial"/>
          <w:b/>
          <w:bCs/>
          <w:szCs w:val="24"/>
          <w:lang w:val="es-ES_tradnl"/>
        </w:rPr>
        <w:t xml:space="preserve">C.4. CONCRETO HIDRÁULICO REFORZADO </w:t>
      </w:r>
    </w:p>
    <w:p w:rsidR="00C94B8A" w:rsidRDefault="00C94B8A" w:rsidP="00345A29">
      <w:pPr>
        <w:pStyle w:val="Textoindependiente"/>
        <w:rPr>
          <w:rFonts w:cs="Arial"/>
          <w:bCs/>
          <w:szCs w:val="24"/>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 xml:space="preserve">En las obras de drenaje que indique el proyecto o lo ordene la DEPENDENCIA, se colocara concreto hidráulico de acuerdo a las especificaciones del proyecto para cada obra en particular. Su ejecución se realizara de acuerdo a lo que corresponda a las Normas para Construcción e Instalaciones de la </w:t>
      </w:r>
      <w:r w:rsidR="00050D66" w:rsidRPr="0067305C">
        <w:rPr>
          <w:rFonts w:ascii="Arial" w:hAnsi="Arial" w:cs="Arial"/>
          <w:lang w:val="es-ES_tradnl"/>
        </w:rPr>
        <w:t>S.C.T.</w:t>
      </w:r>
      <w:r w:rsidR="00050D66">
        <w:rPr>
          <w:rFonts w:ascii="Arial" w:hAnsi="Arial" w:cs="Arial"/>
          <w:lang w:val="es-ES_tradnl"/>
        </w:rPr>
        <w:t xml:space="preserve"> y</w:t>
      </w:r>
      <w:r w:rsidR="0056231C">
        <w:rPr>
          <w:rFonts w:ascii="Arial" w:hAnsi="Arial" w:cs="Arial"/>
          <w:lang w:val="es-ES_tradnl"/>
        </w:rPr>
        <w:t xml:space="preserve"> especificaciones particulares de esta Convocatoria.</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b/>
          <w:lang w:val="es-ES_tradnl"/>
        </w:rPr>
      </w:pPr>
      <w:r w:rsidRPr="0067305C">
        <w:rPr>
          <w:rFonts w:ascii="Arial" w:hAnsi="Arial" w:cs="Arial"/>
          <w:b/>
          <w:lang w:val="es-ES_tradnl"/>
        </w:rPr>
        <w:t>C.</w:t>
      </w:r>
      <w:r w:rsidR="00391DF2">
        <w:rPr>
          <w:rFonts w:ascii="Arial" w:hAnsi="Arial" w:cs="Arial"/>
          <w:b/>
          <w:lang w:val="es-ES_tradnl"/>
        </w:rPr>
        <w:t>5</w:t>
      </w:r>
      <w:r w:rsidRPr="0067305C">
        <w:rPr>
          <w:rFonts w:ascii="Arial" w:hAnsi="Arial" w:cs="Arial"/>
          <w:b/>
          <w:lang w:val="es-ES_tradnl"/>
        </w:rPr>
        <w:t>.- ACERO</w:t>
      </w:r>
      <w:r w:rsidR="00243F22">
        <w:rPr>
          <w:rFonts w:ascii="Arial" w:hAnsi="Arial" w:cs="Arial"/>
          <w:b/>
          <w:lang w:val="es-ES_tradnl"/>
        </w:rPr>
        <w:t xml:space="preserve"> DE REFUERZO</w:t>
      </w:r>
      <w:r w:rsidRPr="0067305C">
        <w:rPr>
          <w:rFonts w:ascii="Arial" w:hAnsi="Arial" w:cs="Arial"/>
          <w:b/>
          <w:lang w:val="es-ES_tradnl"/>
        </w:rPr>
        <w:t xml:space="preserve"> PARA CONCRETO HIDRÁULICO</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En las obras de drenaje y/o estructuras que indique en el proyecto o la DEPENDENCIA, se colocará acero de refuerzo de acuerdo a las especificaciones del proyecto para cada obra en particular. Su ejecución se hará de acuerdo a lo que corresponda a las Normas para Construcción e Instalaciones de la S.C.T</w:t>
      </w:r>
      <w:r w:rsidR="0056231C">
        <w:rPr>
          <w:rFonts w:ascii="Arial" w:hAnsi="Arial" w:cs="Arial"/>
          <w:lang w:val="es-ES_tradnl"/>
        </w:rPr>
        <w:t xml:space="preserve"> y especificaciones particulares de esta Convocatoria</w:t>
      </w:r>
      <w:r w:rsidRPr="0067305C">
        <w:rPr>
          <w:rFonts w:ascii="Arial" w:hAnsi="Arial" w:cs="Arial"/>
          <w:lang w:val="es-ES_tradnl"/>
        </w:rPr>
        <w:t>.</w:t>
      </w:r>
    </w:p>
    <w:p w:rsidR="00AA5620" w:rsidRDefault="00AA5620" w:rsidP="00345A29">
      <w:pPr>
        <w:jc w:val="both"/>
        <w:rPr>
          <w:rFonts w:ascii="Arial" w:hAnsi="Arial" w:cs="Arial"/>
          <w:lang w:val="es-ES_tradnl"/>
        </w:rPr>
      </w:pPr>
    </w:p>
    <w:p w:rsidR="001365C7" w:rsidRDefault="001365C7" w:rsidP="00345A29">
      <w:pPr>
        <w:jc w:val="both"/>
        <w:rPr>
          <w:rFonts w:ascii="Arial" w:hAnsi="Arial" w:cs="Arial"/>
          <w:b/>
          <w:lang w:val="es-ES_tradnl"/>
        </w:rPr>
      </w:pPr>
    </w:p>
    <w:p w:rsidR="001365C7" w:rsidRDefault="001365C7" w:rsidP="00345A29">
      <w:pPr>
        <w:jc w:val="both"/>
        <w:rPr>
          <w:rFonts w:ascii="Arial" w:hAnsi="Arial" w:cs="Arial"/>
          <w:b/>
          <w:lang w:val="es-ES_tradnl"/>
        </w:rPr>
      </w:pPr>
    </w:p>
    <w:p w:rsidR="00C94B8A" w:rsidRDefault="00121D9F"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6</w:t>
      </w:r>
      <w:r>
        <w:rPr>
          <w:rFonts w:ascii="Arial" w:hAnsi="Arial" w:cs="Arial"/>
          <w:b/>
          <w:lang w:val="es-ES_tradnl"/>
        </w:rPr>
        <w:t>.- REGADERAS (ALCANTARILLAS DE CONCRETO).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 xml:space="preserve">Son todas aquella obras de drenaje, que por sus requerimientos hidráulicos, sus dimensiones entre claros sean menores a 6.0 metros, </w:t>
      </w:r>
      <w:r w:rsidR="001F024F">
        <w:rPr>
          <w:rFonts w:ascii="Arial" w:hAnsi="Arial" w:cs="Arial"/>
          <w:lang w:val="es-ES_tradnl"/>
        </w:rPr>
        <w:t>serán</w:t>
      </w:r>
      <w:r>
        <w:rPr>
          <w:rFonts w:ascii="Arial" w:hAnsi="Arial" w:cs="Arial"/>
          <w:lang w:val="es-ES_tradnl"/>
        </w:rPr>
        <w:t xml:space="preserve"> de losas </w:t>
      </w:r>
      <w:r w:rsidR="001F024F">
        <w:rPr>
          <w:rFonts w:ascii="Arial" w:hAnsi="Arial" w:cs="Arial"/>
          <w:lang w:val="es-ES_tradnl"/>
        </w:rPr>
        <w:t>de concreto de acuerdo al</w:t>
      </w:r>
      <w:r>
        <w:rPr>
          <w:rFonts w:ascii="Arial" w:hAnsi="Arial" w:cs="Arial"/>
          <w:lang w:val="es-ES_tradnl"/>
        </w:rPr>
        <w:t xml:space="preserve"> proyecto.</w:t>
      </w:r>
    </w:p>
    <w:p w:rsidR="00C94B8A" w:rsidRDefault="00C94B8A" w:rsidP="00345A29">
      <w:pPr>
        <w:jc w:val="both"/>
        <w:rPr>
          <w:rFonts w:ascii="Arial" w:hAnsi="Arial" w:cs="Arial"/>
          <w:lang w:val="es-ES_tradnl"/>
        </w:rPr>
      </w:pPr>
    </w:p>
    <w:p w:rsidR="00C94B8A" w:rsidRDefault="00121D9F" w:rsidP="00345A29">
      <w:pPr>
        <w:jc w:val="both"/>
        <w:rPr>
          <w:rFonts w:ascii="Arial" w:hAnsi="Arial" w:cs="Arial"/>
          <w:lang w:val="es-ES_tradnl"/>
        </w:rPr>
      </w:pPr>
      <w:r>
        <w:rPr>
          <w:rFonts w:ascii="Arial" w:hAnsi="Arial" w:cs="Arial"/>
          <w:lang w:val="es-ES_tradnl"/>
        </w:rPr>
        <w:t xml:space="preserve">Los rellenos de las excavaciones se realizarán de preferencia con material producto de la excavación, teniendo especial cuidado en la colocación del material. El material que se use como relleno deberá ser </w:t>
      </w:r>
      <w:proofErr w:type="spellStart"/>
      <w:r>
        <w:rPr>
          <w:rFonts w:ascii="Arial" w:hAnsi="Arial" w:cs="Arial"/>
          <w:lang w:val="es-ES_tradnl"/>
        </w:rPr>
        <w:t>compactable</w:t>
      </w:r>
      <w:proofErr w:type="spellEnd"/>
      <w:r>
        <w:rPr>
          <w:rFonts w:ascii="Arial" w:hAnsi="Arial" w:cs="Arial"/>
          <w:lang w:val="es-ES_tradnl"/>
        </w:rPr>
        <w:t>, libres de raíces, troncos y otras materias orgánicas.</w:t>
      </w:r>
    </w:p>
    <w:p w:rsidR="004B73D5" w:rsidRDefault="004B73D5" w:rsidP="00345A29">
      <w:pPr>
        <w:jc w:val="both"/>
        <w:rPr>
          <w:rFonts w:ascii="Arial" w:hAnsi="Arial" w:cs="Arial"/>
          <w:lang w:val="es-ES_tradnl"/>
        </w:rPr>
      </w:pPr>
    </w:p>
    <w:p w:rsidR="005541AE" w:rsidRDefault="00243F22"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7.</w:t>
      </w:r>
      <w:r>
        <w:rPr>
          <w:rFonts w:ascii="Arial" w:hAnsi="Arial" w:cs="Arial"/>
          <w:b/>
          <w:lang w:val="es-ES_tradnl"/>
        </w:rPr>
        <w:t xml:space="preserve">- </w:t>
      </w:r>
      <w:r w:rsidR="005541AE" w:rsidRPr="00243F22">
        <w:rPr>
          <w:rFonts w:ascii="Arial" w:hAnsi="Arial" w:cs="Arial"/>
          <w:b/>
          <w:lang w:val="es-ES_tradnl"/>
        </w:rPr>
        <w:t xml:space="preserve">CARPETA </w:t>
      </w:r>
      <w:r w:rsidR="00DB6126" w:rsidRPr="00243F22">
        <w:rPr>
          <w:rFonts w:ascii="Arial" w:hAnsi="Arial" w:cs="Arial"/>
          <w:b/>
          <w:lang w:val="es-ES_tradnl"/>
        </w:rPr>
        <w:t>ASFÁLTICA</w:t>
      </w:r>
    </w:p>
    <w:p w:rsidR="00243F22" w:rsidRPr="00243F22" w:rsidRDefault="00243F22" w:rsidP="00345A29">
      <w:pPr>
        <w:jc w:val="both"/>
        <w:rPr>
          <w:rFonts w:ascii="Arial" w:hAnsi="Arial" w:cs="Arial"/>
          <w:b/>
          <w:lang w:val="es-ES_tradnl"/>
        </w:rPr>
      </w:pPr>
    </w:p>
    <w:p w:rsidR="005541AE" w:rsidRPr="00243F22" w:rsidRDefault="005541AE" w:rsidP="00345A29">
      <w:pPr>
        <w:pStyle w:val="Textoindependiente3"/>
        <w:tabs>
          <w:tab w:val="left" w:pos="567"/>
          <w:tab w:val="left" w:pos="1418"/>
        </w:tabs>
        <w:rPr>
          <w:rFonts w:ascii="Arial" w:hAnsi="Arial" w:cs="Arial"/>
        </w:rPr>
      </w:pPr>
      <w:r w:rsidRPr="00243F22">
        <w:rPr>
          <w:rFonts w:ascii="Arial" w:hAnsi="Arial" w:cs="Arial"/>
        </w:rPr>
        <w:t>Son capas sucesivas de materiales seleccionados que se construyen sobre la sub-rasante  y cuya función es soportar las cargas, transmitirlas y distribuirlas a las terracerías, de tal forma que no se produzcan deformaciones perjudiciales en éstas.</w:t>
      </w:r>
    </w:p>
    <w:p w:rsidR="005541AE" w:rsidRPr="00243F22" w:rsidRDefault="005541AE" w:rsidP="00345A29">
      <w:pPr>
        <w:tabs>
          <w:tab w:val="left" w:pos="0"/>
          <w:tab w:val="left" w:pos="567"/>
        </w:tabs>
        <w:jc w:val="both"/>
        <w:rPr>
          <w:rFonts w:ascii="Arial" w:hAnsi="Arial" w:cs="Arial"/>
          <w:b/>
          <w:bCs/>
        </w:rPr>
      </w:pPr>
    </w:p>
    <w:p w:rsidR="005541AE" w:rsidRDefault="00050D66" w:rsidP="00345A29">
      <w:pPr>
        <w:tabs>
          <w:tab w:val="left" w:pos="0"/>
          <w:tab w:val="left" w:pos="567"/>
        </w:tabs>
        <w:jc w:val="both"/>
        <w:rPr>
          <w:rFonts w:ascii="Arial" w:hAnsi="Arial" w:cs="Arial"/>
        </w:rPr>
      </w:pPr>
      <w:r w:rsidRPr="00243F22">
        <w:rPr>
          <w:rFonts w:ascii="Arial" w:hAnsi="Arial" w:cs="Arial"/>
        </w:rPr>
        <w:lastRenderedPageBreak/>
        <w:t xml:space="preserve">Sobre la base hidráulica se colocará una capa niveladora de concreto asfáltico en caliente en todo lo ancho de la superficie de rodamiento y </w:t>
      </w:r>
      <w:r>
        <w:rPr>
          <w:rFonts w:ascii="Arial" w:hAnsi="Arial" w:cs="Arial"/>
        </w:rPr>
        <w:t>un espesor aproximado de 10 cm</w:t>
      </w:r>
      <w:r w:rsidRPr="00243F22">
        <w:rPr>
          <w:rFonts w:ascii="Arial" w:hAnsi="Arial" w:cs="Arial"/>
        </w:rPr>
        <w:t xml:space="preserve"> compacto  al 100 % de su peso volumétrico máximo determinado en el laboratorio por el método Marshall, previamente a ello se aplicara un riego de liga con una emulsión catonice de rompimiento ráp</w:t>
      </w:r>
      <w:r>
        <w:rPr>
          <w:rFonts w:ascii="Arial" w:hAnsi="Arial" w:cs="Arial"/>
        </w:rPr>
        <w:t xml:space="preserve">ido en una proporción de 0.7 </w:t>
      </w:r>
      <w:proofErr w:type="spellStart"/>
      <w:r w:rsidR="00B029E4">
        <w:rPr>
          <w:rFonts w:ascii="Arial" w:hAnsi="Arial" w:cs="Arial"/>
        </w:rPr>
        <w:t>lts</w:t>
      </w:r>
      <w:proofErr w:type="spellEnd"/>
      <w:r w:rsidRPr="00243F22">
        <w:rPr>
          <w:rFonts w:ascii="Arial" w:hAnsi="Arial" w:cs="Arial"/>
        </w:rPr>
        <w:t xml:space="preserve"> </w:t>
      </w:r>
      <w:r w:rsidR="005541AE" w:rsidRPr="00243F22">
        <w:rPr>
          <w:rFonts w:ascii="Arial" w:hAnsi="Arial" w:cs="Arial"/>
        </w:rPr>
        <w:t>/m². El banco de material será elegido por el contratista, debiendo presentar en la propuesta técnica los estudios del material el cual deberá ser triturado a tamaño máximo de ¾”, al cual se le adicionara cemento asfáltico tipo AC-</w:t>
      </w:r>
      <w:smartTag w:uri="urn:schemas-microsoft-com:office:smarttags" w:element="metricconverter">
        <w:smartTagPr>
          <w:attr w:name="ProductID" w:val="20 a"/>
        </w:smartTagPr>
        <w:r w:rsidR="005541AE" w:rsidRPr="00243F22">
          <w:rPr>
            <w:rFonts w:ascii="Arial" w:hAnsi="Arial" w:cs="Arial"/>
          </w:rPr>
          <w:t>20 a</w:t>
        </w:r>
      </w:smartTag>
      <w:r w:rsidR="005541AE" w:rsidRPr="00243F22">
        <w:rPr>
          <w:rFonts w:ascii="Arial" w:hAnsi="Arial" w:cs="Arial"/>
        </w:rPr>
        <w:t xml:space="preserve"> razón </w:t>
      </w:r>
      <w:smartTag w:uri="urn:schemas-microsoft-com:office:smarttags" w:element="metricconverter">
        <w:smartTagPr>
          <w:attr w:name="ProductID" w:val="125 kg"/>
        </w:smartTagPr>
        <w:r w:rsidR="005541AE" w:rsidRPr="00243F22">
          <w:rPr>
            <w:rFonts w:ascii="Arial" w:hAnsi="Arial" w:cs="Arial"/>
          </w:rPr>
          <w:t>125 kg</w:t>
        </w:r>
      </w:smartTag>
      <w:r w:rsidR="005541AE" w:rsidRPr="00243F22">
        <w:rPr>
          <w:rFonts w:ascii="Arial" w:hAnsi="Arial" w:cs="Arial"/>
        </w:rPr>
        <w:t xml:space="preserve"> aproximadamente por metro cúbico de material pétreo el cual se ajustara de acuerdo a los resultados que se obtengan de los estudios Marshall de los materiales pétreos.</w:t>
      </w:r>
    </w:p>
    <w:p w:rsidR="005541AE" w:rsidRDefault="005541AE" w:rsidP="00345A29">
      <w:pPr>
        <w:pStyle w:val="Textoindependiente3"/>
        <w:tabs>
          <w:tab w:val="left" w:pos="567"/>
          <w:tab w:val="left" w:pos="1418"/>
        </w:tabs>
        <w:rPr>
          <w:rFonts w:ascii="Arial" w:hAnsi="Arial" w:cs="Arial"/>
          <w:sz w:val="22"/>
          <w:szCs w:val="22"/>
        </w:rPr>
      </w:pPr>
      <w:r w:rsidRPr="00243F22">
        <w:rPr>
          <w:rFonts w:ascii="Arial" w:hAnsi="Arial" w:cs="Arial"/>
          <w:sz w:val="22"/>
          <w:szCs w:val="22"/>
        </w:rPr>
        <w:t>Para mejorar la afinidad del material pétreo deberá aplicarse algún aditivo en una proporción aproximada de 1.0 %, para lo cual también deberá presentar en análisis del aditivo propuesto a emplear.</w:t>
      </w:r>
    </w:p>
    <w:p w:rsidR="00391DF2" w:rsidRPr="00243F22" w:rsidRDefault="00391DF2" w:rsidP="00345A29">
      <w:pPr>
        <w:pStyle w:val="Textoindependiente3"/>
        <w:tabs>
          <w:tab w:val="left" w:pos="567"/>
          <w:tab w:val="left" w:pos="1418"/>
        </w:tabs>
        <w:rPr>
          <w:rFonts w:ascii="Arial" w:hAnsi="Arial" w:cs="Arial"/>
          <w:sz w:val="22"/>
          <w:szCs w:val="22"/>
        </w:rPr>
      </w:pPr>
    </w:p>
    <w:p w:rsidR="005541AE" w:rsidRPr="00E958AD" w:rsidRDefault="005541AE" w:rsidP="00345A29">
      <w:pPr>
        <w:tabs>
          <w:tab w:val="left" w:pos="0"/>
          <w:tab w:val="left" w:pos="567"/>
        </w:tabs>
        <w:jc w:val="both"/>
        <w:rPr>
          <w:b/>
          <w:bCs/>
        </w:rPr>
      </w:pPr>
    </w:p>
    <w:p w:rsidR="005541AE" w:rsidRPr="00243F22" w:rsidRDefault="00243F22" w:rsidP="00345A29">
      <w:pPr>
        <w:jc w:val="both"/>
        <w:rPr>
          <w:rFonts w:ascii="Arial" w:hAnsi="Arial" w:cs="Arial"/>
          <w:b/>
          <w:lang w:val="es-ES_tradnl"/>
        </w:rPr>
      </w:pPr>
      <w:r>
        <w:rPr>
          <w:rFonts w:ascii="Arial" w:hAnsi="Arial" w:cs="Arial"/>
          <w:b/>
          <w:lang w:val="es-ES_tradnl"/>
        </w:rPr>
        <w:t>C.</w:t>
      </w:r>
      <w:r w:rsidR="00391DF2">
        <w:rPr>
          <w:rFonts w:ascii="Arial" w:hAnsi="Arial" w:cs="Arial"/>
          <w:b/>
          <w:lang w:val="es-ES_tradnl"/>
        </w:rPr>
        <w:t>8</w:t>
      </w:r>
      <w:r>
        <w:rPr>
          <w:rFonts w:ascii="Arial" w:hAnsi="Arial" w:cs="Arial"/>
          <w:b/>
          <w:lang w:val="es-ES_tradnl"/>
        </w:rPr>
        <w:t xml:space="preserve">.- </w:t>
      </w:r>
      <w:r w:rsidR="005541AE" w:rsidRPr="00243F22">
        <w:rPr>
          <w:rFonts w:ascii="Arial" w:hAnsi="Arial" w:cs="Arial"/>
          <w:b/>
          <w:lang w:val="es-ES_tradnl"/>
        </w:rPr>
        <w:t>SELLO ASFALTICO.</w:t>
      </w:r>
    </w:p>
    <w:p w:rsidR="005541AE" w:rsidRPr="00E958AD" w:rsidRDefault="005541AE" w:rsidP="00345A29">
      <w:pPr>
        <w:tabs>
          <w:tab w:val="left" w:pos="0"/>
          <w:tab w:val="left" w:pos="567"/>
        </w:tabs>
        <w:jc w:val="both"/>
        <w:rPr>
          <w:b/>
          <w:bCs/>
        </w:rPr>
      </w:pPr>
    </w:p>
    <w:p w:rsidR="005541AE" w:rsidRPr="00BA6947" w:rsidRDefault="005541AE" w:rsidP="00345A29">
      <w:pPr>
        <w:tabs>
          <w:tab w:val="left" w:pos="0"/>
          <w:tab w:val="left" w:pos="567"/>
        </w:tabs>
        <w:jc w:val="both"/>
        <w:rPr>
          <w:rFonts w:ascii="Arial" w:hAnsi="Arial" w:cs="Arial"/>
          <w:b/>
          <w:bCs/>
        </w:rPr>
      </w:pPr>
      <w:r w:rsidRPr="00BA6947">
        <w:rPr>
          <w:rFonts w:ascii="Arial" w:hAnsi="Arial" w:cs="Arial"/>
          <w:bCs/>
        </w:rPr>
        <w:t>Es el sistema de riego que se construyen mediante la aplicaron de material pétreo triturado de una composición granulométrica determinada, con el objeto de proteger contra el desgaste la superficie de rodamiento.</w:t>
      </w:r>
    </w:p>
    <w:p w:rsidR="005541AE" w:rsidRPr="00BA6947" w:rsidRDefault="005541AE" w:rsidP="00345A29">
      <w:pPr>
        <w:tabs>
          <w:tab w:val="left" w:pos="0"/>
          <w:tab w:val="left" w:pos="567"/>
        </w:tabs>
        <w:jc w:val="both"/>
        <w:rPr>
          <w:rFonts w:ascii="Arial" w:hAnsi="Arial" w:cs="Arial"/>
          <w:b/>
          <w:bCs/>
        </w:rPr>
      </w:pPr>
    </w:p>
    <w:p w:rsidR="005541AE" w:rsidRPr="00BA6947" w:rsidRDefault="005541AE" w:rsidP="00345A29">
      <w:pPr>
        <w:tabs>
          <w:tab w:val="left" w:pos="0"/>
          <w:tab w:val="left" w:pos="567"/>
        </w:tabs>
        <w:jc w:val="both"/>
        <w:rPr>
          <w:rFonts w:ascii="Arial" w:hAnsi="Arial" w:cs="Arial"/>
          <w:b/>
          <w:bCs/>
        </w:rPr>
      </w:pPr>
    </w:p>
    <w:p w:rsidR="005541AE" w:rsidRPr="00BA6947" w:rsidRDefault="005541AE" w:rsidP="00345A29">
      <w:pPr>
        <w:tabs>
          <w:tab w:val="left" w:pos="0"/>
          <w:tab w:val="left" w:pos="567"/>
        </w:tabs>
        <w:jc w:val="both"/>
        <w:rPr>
          <w:rFonts w:ascii="Arial" w:hAnsi="Arial" w:cs="Arial"/>
          <w:color w:val="000000"/>
        </w:rPr>
      </w:pPr>
      <w:r w:rsidRPr="00BA6947">
        <w:rPr>
          <w:rFonts w:ascii="Arial" w:hAnsi="Arial" w:cs="Arial"/>
          <w:color w:val="000000"/>
        </w:rPr>
        <w:t xml:space="preserve">Se aplicara un riego de sello con material pétreo 3-E premezclado en planta como se establece en la especificación particular respectiva, para el riego de liga se utilizara emulsión asfáltica de rompimiento rápido de alta viscosidad modificada con polímero que cumpla con la especificación (CRS-2P de </w:t>
      </w:r>
      <w:r w:rsidR="00A433BA" w:rsidRPr="00BA6947">
        <w:rPr>
          <w:rFonts w:ascii="Arial" w:hAnsi="Arial" w:cs="Arial"/>
          <w:color w:val="000000"/>
        </w:rPr>
        <w:t>AASHTO</w:t>
      </w:r>
      <w:r w:rsidRPr="00BA6947">
        <w:rPr>
          <w:rFonts w:ascii="Arial" w:hAnsi="Arial" w:cs="Arial"/>
          <w:color w:val="000000"/>
        </w:rPr>
        <w:t>, (tabla No. 2) la dosificación del material premezclado será mediante previo diseño de laboratorio de la empresa, la cual determinará la dosificación del material asfáltico necesario, el cual varía entre 0.5 y 1.5 % de asfalto con respecto al PVSS, las dosificaciones exactas se harán de acuerdo a las características del material pétreo que se produzca.</w:t>
      </w:r>
    </w:p>
    <w:p w:rsidR="005541AE" w:rsidRPr="00BA6947" w:rsidRDefault="005541AE" w:rsidP="00345A29">
      <w:pPr>
        <w:tabs>
          <w:tab w:val="left" w:pos="0"/>
        </w:tabs>
        <w:jc w:val="both"/>
        <w:rPr>
          <w:rFonts w:ascii="Arial" w:hAnsi="Arial" w:cs="Arial"/>
          <w:color w:val="000000"/>
        </w:rPr>
      </w:pPr>
      <w:r w:rsidRPr="00BA6947">
        <w:rPr>
          <w:rFonts w:ascii="Arial" w:hAnsi="Arial" w:cs="Arial"/>
          <w:color w:val="000000"/>
        </w:rPr>
        <w:t xml:space="preserve">Posterior a la aplicación del riego de sello 3-E, se deberá proceder a la limpieza del excedente del material pétreo tanto en la superficie de rodamiento, como en las obras complementarias el material excedente no adherido, no deberá de permanecer más de 72:00 </w:t>
      </w:r>
      <w:proofErr w:type="spellStart"/>
      <w:r w:rsidRPr="00BA6947">
        <w:rPr>
          <w:rFonts w:ascii="Arial" w:hAnsi="Arial" w:cs="Arial"/>
          <w:color w:val="000000"/>
        </w:rPr>
        <w:t>hrs</w:t>
      </w:r>
      <w:proofErr w:type="spellEnd"/>
      <w:r w:rsidRPr="00BA6947">
        <w:rPr>
          <w:rFonts w:ascii="Arial" w:hAnsi="Arial" w:cs="Arial"/>
          <w:color w:val="000000"/>
        </w:rPr>
        <w:t>. sobre la superficie de rodamiento.</w:t>
      </w:r>
    </w:p>
    <w:p w:rsidR="005541AE" w:rsidRDefault="005541AE" w:rsidP="00345A29">
      <w:pPr>
        <w:tabs>
          <w:tab w:val="left" w:pos="0"/>
        </w:tabs>
        <w:jc w:val="both"/>
        <w:rPr>
          <w:color w:val="000000"/>
        </w:rPr>
      </w:pPr>
    </w:p>
    <w:p w:rsidR="00C94B8A" w:rsidRDefault="00D96CC0" w:rsidP="00345A29">
      <w:pPr>
        <w:jc w:val="both"/>
        <w:rPr>
          <w:rFonts w:ascii="Arial" w:hAnsi="Arial" w:cs="Arial"/>
          <w:b/>
          <w:lang w:val="es-ES_tradnl"/>
        </w:rPr>
      </w:pPr>
      <w:r w:rsidRPr="00D96CC0">
        <w:rPr>
          <w:rFonts w:ascii="Arial" w:hAnsi="Arial" w:cs="Arial"/>
          <w:b/>
          <w:lang w:val="es-ES_tradnl"/>
        </w:rPr>
        <w:t>D</w:t>
      </w:r>
      <w:r w:rsidR="0067305C" w:rsidRPr="00D96CC0">
        <w:rPr>
          <w:rFonts w:ascii="Arial" w:hAnsi="Arial" w:cs="Arial"/>
          <w:b/>
          <w:lang w:val="es-ES_tradnl"/>
        </w:rPr>
        <w:t>.</w:t>
      </w:r>
      <w:r w:rsidRPr="00D96CC0">
        <w:rPr>
          <w:rFonts w:ascii="Arial" w:hAnsi="Arial" w:cs="Arial"/>
          <w:b/>
          <w:lang w:val="es-ES_tradnl"/>
        </w:rPr>
        <w:t xml:space="preserve">- </w:t>
      </w:r>
      <w:r w:rsidR="0067305C" w:rsidRPr="00D96CC0">
        <w:rPr>
          <w:rFonts w:ascii="Arial" w:hAnsi="Arial" w:cs="Arial"/>
          <w:b/>
          <w:lang w:val="es-ES_tradnl"/>
        </w:rPr>
        <w:t>ESTRUCTURAS</w:t>
      </w:r>
    </w:p>
    <w:p w:rsidR="00C94B8A" w:rsidRDefault="00C94B8A" w:rsidP="00345A29">
      <w:pPr>
        <w:jc w:val="both"/>
        <w:rPr>
          <w:rFonts w:ascii="Arial" w:hAnsi="Arial" w:cs="Arial"/>
          <w:b/>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Los conceptos de obra para edificaciones cumplirán  con las siguientes Normas de la Normativa para la Infraestructura del Transporte, de la Secretaría de Comunicaciones y Transportes:</w:t>
      </w:r>
    </w:p>
    <w:p w:rsidR="00C94B8A" w:rsidRDefault="00C94B8A" w:rsidP="00345A29">
      <w:pPr>
        <w:jc w:val="both"/>
        <w:rPr>
          <w:rFonts w:ascii="Arial" w:hAnsi="Arial" w:cs="Arial"/>
          <w:lang w:val="es-ES_tradnl"/>
        </w:rPr>
      </w:pPr>
    </w:p>
    <w:p w:rsidR="00C94B8A" w:rsidRDefault="0067305C" w:rsidP="00345A29">
      <w:pPr>
        <w:jc w:val="both"/>
        <w:rPr>
          <w:rFonts w:ascii="Arial" w:hAnsi="Arial" w:cs="Arial"/>
          <w:lang w:val="es-ES_tradnl"/>
        </w:rPr>
      </w:pPr>
      <w:r w:rsidRPr="0067305C">
        <w:rPr>
          <w:rFonts w:ascii="Arial" w:hAnsi="Arial" w:cs="Arial"/>
          <w:lang w:val="es-ES_tradnl"/>
        </w:rPr>
        <w:t>1.-  N-CTR-CAR-1-01-007/11 EXCAVACIONES PARA ESTRUCTURAS.</w:t>
      </w:r>
    </w:p>
    <w:p w:rsidR="00C94B8A" w:rsidRDefault="0067305C" w:rsidP="00345A29">
      <w:pPr>
        <w:jc w:val="both"/>
        <w:rPr>
          <w:rFonts w:ascii="Arial" w:hAnsi="Arial" w:cs="Arial"/>
          <w:lang w:val="es-ES_tradnl"/>
        </w:rPr>
      </w:pPr>
      <w:r w:rsidRPr="0067305C">
        <w:rPr>
          <w:rFonts w:ascii="Arial" w:hAnsi="Arial" w:cs="Arial"/>
          <w:lang w:val="es-ES_tradnl"/>
        </w:rPr>
        <w:t xml:space="preserve">2.-N-CTR-CAR-1-01-003/04 CONCRETO </w:t>
      </w:r>
      <w:r w:rsidR="00794E83" w:rsidRPr="0067305C">
        <w:rPr>
          <w:rFonts w:ascii="Arial" w:hAnsi="Arial" w:cs="Arial"/>
          <w:lang w:val="es-ES_tradnl"/>
        </w:rPr>
        <w:t>HIDRÁULICA</w:t>
      </w:r>
      <w:r w:rsidRPr="0067305C">
        <w:rPr>
          <w:rFonts w:ascii="Arial" w:hAnsi="Arial" w:cs="Arial"/>
          <w:lang w:val="es-ES_tradnl"/>
        </w:rPr>
        <w:t>.</w:t>
      </w:r>
    </w:p>
    <w:p w:rsidR="00C94B8A" w:rsidRDefault="0067305C" w:rsidP="00345A29">
      <w:pPr>
        <w:jc w:val="both"/>
        <w:rPr>
          <w:rFonts w:ascii="Arial" w:hAnsi="Arial" w:cs="Arial"/>
          <w:lang w:val="es-ES_tradnl"/>
        </w:rPr>
      </w:pPr>
      <w:r w:rsidRPr="0067305C">
        <w:rPr>
          <w:rFonts w:ascii="Arial" w:hAnsi="Arial" w:cs="Arial"/>
          <w:lang w:val="es-ES_tradnl"/>
        </w:rPr>
        <w:lastRenderedPageBreak/>
        <w:t xml:space="preserve">3.- N-CTR-CAR-1-02-004/04 ACERO PARA CONCRETO </w:t>
      </w:r>
      <w:r w:rsidR="00794E83">
        <w:rPr>
          <w:rFonts w:ascii="Arial" w:hAnsi="Arial" w:cs="Arial"/>
          <w:lang w:val="es-ES_tradnl"/>
        </w:rPr>
        <w:t>HIDRÁULICO</w:t>
      </w:r>
      <w:r w:rsidRPr="0067305C">
        <w:rPr>
          <w:rFonts w:ascii="Arial" w:hAnsi="Arial" w:cs="Arial"/>
          <w:lang w:val="es-ES_tradnl"/>
        </w:rPr>
        <w:t>.</w:t>
      </w:r>
    </w:p>
    <w:p w:rsidR="00C94B8A" w:rsidRDefault="00794E83" w:rsidP="00345A29">
      <w:pPr>
        <w:jc w:val="both"/>
        <w:rPr>
          <w:rFonts w:ascii="Arial" w:hAnsi="Arial" w:cs="Arial"/>
          <w:lang w:val="es-ES_tradnl"/>
        </w:rPr>
      </w:pPr>
      <w:r>
        <w:rPr>
          <w:rFonts w:ascii="Arial" w:hAnsi="Arial" w:cs="Arial"/>
          <w:lang w:val="es-ES_tradnl"/>
        </w:rPr>
        <w:t>4.- N-CTR-CAR-1-02-004/02 ACER</w:t>
      </w:r>
      <w:r w:rsidR="0067305C" w:rsidRPr="0067305C">
        <w:rPr>
          <w:rFonts w:ascii="Arial" w:hAnsi="Arial" w:cs="Arial"/>
          <w:lang w:val="es-ES_tradnl"/>
        </w:rPr>
        <w:t xml:space="preserve">O PARA CONCRETO </w:t>
      </w:r>
      <w:r w:rsidRPr="0067305C">
        <w:rPr>
          <w:rFonts w:ascii="Arial" w:hAnsi="Arial" w:cs="Arial"/>
          <w:lang w:val="es-ES_tradnl"/>
        </w:rPr>
        <w:t>HIDRÁULICO</w:t>
      </w:r>
      <w:r w:rsidR="0067305C" w:rsidRPr="0067305C">
        <w:rPr>
          <w:rFonts w:ascii="Arial" w:hAnsi="Arial" w:cs="Arial"/>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Los materiales que se usen en la construcción de estructuras cumplirán con las siguientes Normas de SCT:</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3686"/>
        </w:tabs>
        <w:rPr>
          <w:rFonts w:cs="Arial"/>
          <w:szCs w:val="24"/>
          <w:lang w:val="es-ES_tradnl"/>
        </w:rPr>
      </w:pPr>
      <w:r>
        <w:rPr>
          <w:rFonts w:cs="Arial"/>
          <w:szCs w:val="24"/>
          <w:lang w:val="es-ES_tradnl"/>
        </w:rPr>
        <w:t xml:space="preserve">1.-  N-CMT-2-02-001/02 CALIDAD DEL CEMENTO </w:t>
      </w:r>
      <w:r w:rsidR="00794E83">
        <w:rPr>
          <w:rFonts w:cs="Arial"/>
          <w:szCs w:val="24"/>
          <w:lang w:val="es-ES_tradnl"/>
        </w:rPr>
        <w:t>PORTLAND</w:t>
      </w:r>
      <w:r>
        <w:rPr>
          <w:rFonts w:cs="Arial"/>
          <w:szCs w:val="24"/>
          <w:lang w:val="es-ES_tradnl"/>
        </w:rPr>
        <w:t>.</w:t>
      </w:r>
    </w:p>
    <w:p w:rsidR="00C94B8A" w:rsidRDefault="00121D9F" w:rsidP="00345A29">
      <w:pPr>
        <w:pStyle w:val="Textoindependiente"/>
        <w:tabs>
          <w:tab w:val="left" w:pos="-3686"/>
        </w:tabs>
        <w:ind w:left="426" w:hanging="426"/>
        <w:rPr>
          <w:rFonts w:cs="Arial"/>
          <w:szCs w:val="24"/>
          <w:lang w:val="es-ES_tradnl"/>
        </w:rPr>
      </w:pPr>
      <w:r>
        <w:rPr>
          <w:rFonts w:cs="Arial"/>
          <w:szCs w:val="24"/>
          <w:lang w:val="es-ES_tradnl"/>
        </w:rPr>
        <w:t>2.- N-CMT-2-02-002/02 MATERIALES PARA CONCRETO HIDRÁULICO CALIDAD DE  AGREGADOS PÉTREOS.</w:t>
      </w:r>
    </w:p>
    <w:p w:rsidR="00C94B8A" w:rsidRDefault="00121D9F" w:rsidP="00345A29">
      <w:pPr>
        <w:pStyle w:val="Textoindependiente"/>
        <w:tabs>
          <w:tab w:val="left" w:pos="0"/>
        </w:tabs>
        <w:rPr>
          <w:rFonts w:cs="Arial"/>
          <w:szCs w:val="24"/>
          <w:lang w:val="es-ES_tradnl"/>
        </w:rPr>
      </w:pPr>
      <w:r>
        <w:rPr>
          <w:rFonts w:cs="Arial"/>
          <w:szCs w:val="24"/>
          <w:lang w:val="es-ES_tradnl"/>
        </w:rPr>
        <w:t>3.- N-CMT-2-02-003/02 CALIDAD DEL AGUA CONCRETO HIDRÁULICO.</w:t>
      </w:r>
    </w:p>
    <w:p w:rsidR="00C94B8A" w:rsidRDefault="00121D9F" w:rsidP="00345A29">
      <w:pPr>
        <w:pStyle w:val="Textoindependiente"/>
        <w:tabs>
          <w:tab w:val="left" w:pos="-3686"/>
        </w:tabs>
        <w:rPr>
          <w:rFonts w:cs="Arial"/>
          <w:szCs w:val="24"/>
          <w:lang w:val="es-ES_tradnl"/>
        </w:rPr>
      </w:pPr>
      <w:r>
        <w:rPr>
          <w:rFonts w:cs="Arial"/>
          <w:szCs w:val="24"/>
          <w:lang w:val="es-ES_tradnl"/>
        </w:rPr>
        <w:t xml:space="preserve">4.- N-CMT-2-02-005/04 CALIDAD DEL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3686"/>
        </w:tabs>
        <w:ind w:left="426" w:hanging="426"/>
        <w:rPr>
          <w:rFonts w:cs="Arial"/>
          <w:szCs w:val="24"/>
          <w:lang w:val="es-ES_tradnl"/>
        </w:rPr>
      </w:pPr>
      <w:r>
        <w:rPr>
          <w:rFonts w:cs="Arial"/>
          <w:szCs w:val="24"/>
          <w:lang w:val="es-ES_tradnl"/>
        </w:rPr>
        <w:t xml:space="preserve">5.- N-CMT-2-02-006/04 CALIDAD DE MEMBRANA PARA CURADO DE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6.- N-CMT-2-03-001/04 ACERO DE REFUERZO PARA EL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7.- N-CMT-2-03-001/07 ACERO DE REFUERZO PARA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8.- N-CMT-2-03-003/04 ACERO ESTRUCTURAL.</w:t>
      </w:r>
    </w:p>
    <w:p w:rsidR="00C94B8A" w:rsidRDefault="00121D9F" w:rsidP="00345A29">
      <w:pPr>
        <w:pStyle w:val="Textoindependiente"/>
        <w:ind w:left="426" w:hanging="426"/>
        <w:rPr>
          <w:rFonts w:cs="Arial"/>
          <w:szCs w:val="24"/>
          <w:lang w:val="es-ES_tradnl"/>
        </w:rPr>
      </w:pPr>
      <w:r>
        <w:rPr>
          <w:rFonts w:cs="Arial"/>
          <w:szCs w:val="24"/>
          <w:lang w:val="es-ES_tradnl"/>
        </w:rPr>
        <w:t xml:space="preserve">9.- N-CMT-2-03-004/06 ACERO DE REFUERZO GALVANIZADO PARA CONCRETO </w:t>
      </w:r>
      <w:r w:rsidR="00794E83">
        <w:rPr>
          <w:rFonts w:cs="Arial"/>
          <w:szCs w:val="24"/>
          <w:lang w:val="es-ES_tradnl"/>
        </w:rPr>
        <w:t>HIDRÁULICO</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10.- N-CMT-2-01-001/02 MATERIALES PARA ESTRUCTURAS, MATERIALES PARA </w:t>
      </w:r>
      <w:r w:rsidR="00794E83">
        <w:rPr>
          <w:rFonts w:cs="Arial"/>
          <w:szCs w:val="24"/>
          <w:lang w:val="es-ES_tradnl"/>
        </w:rPr>
        <w:t>MAMPOSTERÍAS</w:t>
      </w:r>
      <w:r>
        <w:rPr>
          <w:rFonts w:cs="Arial"/>
          <w:szCs w:val="24"/>
          <w:lang w:val="es-ES_tradnl"/>
        </w:rPr>
        <w:t xml:space="preserve">, LADRILLOS Y BLOQUES </w:t>
      </w:r>
      <w:r w:rsidR="00794E83">
        <w:rPr>
          <w:rFonts w:cs="Arial"/>
          <w:szCs w:val="24"/>
          <w:lang w:val="es-ES_tradnl"/>
        </w:rPr>
        <w:t>CERÁMICOS</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11.- N-CTR-CAR-1-02-001/00 </w:t>
      </w:r>
      <w:r w:rsidR="00794E83">
        <w:rPr>
          <w:rFonts w:cs="Arial"/>
          <w:szCs w:val="24"/>
          <w:lang w:val="es-ES_tradnl"/>
        </w:rPr>
        <w:t>MAMPOSTERÍA</w:t>
      </w:r>
      <w:r>
        <w:rPr>
          <w:rFonts w:cs="Arial"/>
          <w:szCs w:val="24"/>
          <w:lang w:val="es-ES_tradnl"/>
        </w:rPr>
        <w:t xml:space="preserve"> DE PIEDRA.</w:t>
      </w:r>
    </w:p>
    <w:p w:rsidR="00C94B8A" w:rsidRDefault="00121D9F" w:rsidP="00345A29">
      <w:pPr>
        <w:pStyle w:val="Textoindependiente"/>
        <w:tabs>
          <w:tab w:val="left" w:pos="0"/>
        </w:tabs>
        <w:rPr>
          <w:rFonts w:cs="Arial"/>
          <w:szCs w:val="24"/>
          <w:lang w:val="es-ES_tradnl"/>
        </w:rPr>
      </w:pPr>
      <w:r>
        <w:rPr>
          <w:rFonts w:cs="Arial"/>
          <w:szCs w:val="24"/>
          <w:lang w:val="es-ES_tradnl"/>
        </w:rPr>
        <w:t xml:space="preserve">12.- N-CTR-CAR-1-02-005/01 ACERO ESTRUCTURAL Y ELEMENTOS </w:t>
      </w:r>
      <w:r w:rsidR="00794E83">
        <w:rPr>
          <w:rFonts w:cs="Arial"/>
          <w:szCs w:val="24"/>
          <w:lang w:val="es-ES_tradnl"/>
        </w:rPr>
        <w:t>METÁLICOS</w:t>
      </w:r>
      <w:r>
        <w:rPr>
          <w:rFonts w:cs="Arial"/>
          <w:szCs w:val="24"/>
          <w:lang w:val="es-ES_tradnl"/>
        </w:rPr>
        <w:t>.</w:t>
      </w:r>
    </w:p>
    <w:p w:rsidR="00C94B8A" w:rsidRDefault="00121D9F" w:rsidP="00345A29">
      <w:pPr>
        <w:pStyle w:val="Textoindependiente"/>
        <w:tabs>
          <w:tab w:val="left" w:pos="0"/>
        </w:tabs>
        <w:rPr>
          <w:rFonts w:cs="Arial"/>
          <w:szCs w:val="24"/>
          <w:lang w:val="es-ES_tradnl"/>
        </w:rPr>
      </w:pPr>
      <w:r>
        <w:rPr>
          <w:rFonts w:cs="Arial"/>
          <w:szCs w:val="24"/>
          <w:lang w:val="es-ES_tradnl"/>
        </w:rPr>
        <w:t>13.- N-CTR-CAR-1-02-007/01 ESTRUCTURAS DE CONCRETO REFORZADO</w:t>
      </w:r>
    </w:p>
    <w:p w:rsidR="00C94B8A" w:rsidRDefault="00121D9F" w:rsidP="00345A29">
      <w:pPr>
        <w:pStyle w:val="Textoindependiente"/>
        <w:tabs>
          <w:tab w:val="left" w:pos="0"/>
        </w:tabs>
        <w:rPr>
          <w:rFonts w:cs="Arial"/>
          <w:szCs w:val="24"/>
          <w:lang w:val="es-ES_tradnl"/>
        </w:rPr>
      </w:pPr>
      <w:r>
        <w:rPr>
          <w:rFonts w:cs="Arial"/>
          <w:szCs w:val="24"/>
          <w:lang w:val="es-ES_tradnl"/>
        </w:rPr>
        <w:t>14.- N-CTR-CAR-1-02-008/01 ESTRUCTURAS DE ACERO.</w:t>
      </w:r>
    </w:p>
    <w:p w:rsidR="00C94B8A" w:rsidRDefault="00121D9F" w:rsidP="00345A29">
      <w:pPr>
        <w:pStyle w:val="Textoindependiente"/>
        <w:tabs>
          <w:tab w:val="left" w:pos="0"/>
        </w:tabs>
        <w:rPr>
          <w:rFonts w:cs="Arial"/>
          <w:szCs w:val="24"/>
          <w:lang w:val="es-ES_tradnl"/>
        </w:rPr>
      </w:pPr>
      <w:r>
        <w:rPr>
          <w:rFonts w:cs="Arial"/>
          <w:szCs w:val="24"/>
          <w:lang w:val="es-ES_tradnl"/>
        </w:rPr>
        <w:t>15.- N-CTR-CAR-1-02-009/00 PARAPETOS.</w:t>
      </w:r>
    </w:p>
    <w:p w:rsidR="00C94B8A" w:rsidRDefault="00121D9F" w:rsidP="00345A29">
      <w:pPr>
        <w:pStyle w:val="Textoindependiente"/>
        <w:tabs>
          <w:tab w:val="left" w:pos="0"/>
        </w:tabs>
        <w:rPr>
          <w:rFonts w:cs="Arial"/>
          <w:szCs w:val="24"/>
          <w:lang w:val="es-ES_tradnl"/>
        </w:rPr>
      </w:pPr>
      <w:r>
        <w:rPr>
          <w:rFonts w:cs="Arial"/>
          <w:szCs w:val="24"/>
          <w:lang w:val="es-ES_tradnl"/>
        </w:rPr>
        <w:t>16.- N-CTR-CAR-1-02-010/00 GUARNICIONES Y BANQUETAS.</w:t>
      </w:r>
    </w:p>
    <w:p w:rsidR="00C94B8A" w:rsidRDefault="00121D9F" w:rsidP="00345A29">
      <w:pPr>
        <w:pStyle w:val="Textoindependiente"/>
        <w:tabs>
          <w:tab w:val="left" w:pos="0"/>
        </w:tabs>
        <w:rPr>
          <w:rFonts w:cs="Arial"/>
          <w:szCs w:val="24"/>
          <w:lang w:val="es-ES_tradnl"/>
        </w:rPr>
      </w:pPr>
      <w:r>
        <w:rPr>
          <w:rFonts w:cs="Arial"/>
          <w:szCs w:val="24"/>
          <w:lang w:val="es-ES_tradnl"/>
        </w:rPr>
        <w:t>17.- N-CTR-CAR-1-02-012/00 RECUBRIMIENTO CON PINTURA.</w:t>
      </w:r>
    </w:p>
    <w:p w:rsidR="00C94B8A" w:rsidRDefault="00121D9F" w:rsidP="00345A29">
      <w:pPr>
        <w:pStyle w:val="Textoindependiente"/>
        <w:tabs>
          <w:tab w:val="left" w:pos="0"/>
        </w:tabs>
        <w:rPr>
          <w:rFonts w:cs="Arial"/>
          <w:szCs w:val="24"/>
          <w:lang w:val="es-ES_tradnl"/>
        </w:rPr>
      </w:pPr>
      <w:r>
        <w:rPr>
          <w:rFonts w:cs="Arial"/>
          <w:szCs w:val="24"/>
          <w:lang w:val="es-ES_tradnl"/>
        </w:rPr>
        <w:t>18.- N-CTR-CAR-1-02-013/00 DEMOLICIONES Y DESMANTELAMIENTOS.</w:t>
      </w:r>
    </w:p>
    <w:p w:rsidR="0056231C" w:rsidRDefault="0056231C" w:rsidP="00345A29">
      <w:pPr>
        <w:pStyle w:val="Textoindependiente"/>
        <w:tabs>
          <w:tab w:val="left" w:pos="0"/>
        </w:tabs>
        <w:rPr>
          <w:rFonts w:cs="Arial"/>
          <w:szCs w:val="24"/>
          <w:lang w:val="es-ES_tradnl"/>
        </w:rPr>
      </w:pPr>
      <w:r>
        <w:rPr>
          <w:rFonts w:cs="Arial"/>
          <w:szCs w:val="24"/>
          <w:lang w:val="es-ES_tradnl"/>
        </w:rPr>
        <w:t xml:space="preserve">19.- LIBRO 3 </w:t>
      </w:r>
      <w:r w:rsidRPr="0056231C">
        <w:rPr>
          <w:rFonts w:cs="Arial"/>
          <w:szCs w:val="24"/>
          <w:lang w:val="es-ES_tradnl"/>
        </w:rPr>
        <w:t xml:space="preserve">NORMAS PARA </w:t>
      </w:r>
      <w:r w:rsidR="005F00DC" w:rsidRPr="0056231C">
        <w:rPr>
          <w:rFonts w:cs="Arial"/>
          <w:szCs w:val="24"/>
          <w:lang w:val="es-ES_tradnl"/>
        </w:rPr>
        <w:t>CONSTRUCCIÓN</w:t>
      </w:r>
      <w:r w:rsidRPr="0056231C">
        <w:rPr>
          <w:rFonts w:cs="Arial"/>
          <w:szCs w:val="24"/>
          <w:lang w:val="es-ES_tradnl"/>
        </w:rPr>
        <w:t xml:space="preserve"> E INSTALACIONES</w:t>
      </w:r>
      <w:r>
        <w:rPr>
          <w:rFonts w:cs="Arial"/>
          <w:szCs w:val="24"/>
          <w:lang w:val="es-ES_tradnl"/>
        </w:rPr>
        <w:t xml:space="preserve"> PARTE 3.04 EDIFICACIÓN.</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En donde se requieran elementos de concreto reforzado para la construcción de muros y losas, aleros, columnas, dalas, castillos y estructuras en general donde se utilice concreto, se deberán analizar las actividades necesarias para la colocación de un metro cubico de concreto, desglosando el desperdicio correspondiente. Dichas actividades deberán reflejarse en el análisis de la proposición. Además de atender a todo lo indicado en las Normas y Especificaciones de la S.C.T. última edición. El material existente producto de las excavaciones que resulten de la construcción de obra, deberá ser depositado en el banco de desperdicio propuesto por el licitante y autorizado por la Dependencia.</w:t>
      </w:r>
    </w:p>
    <w:p w:rsidR="00C94B8A" w:rsidRDefault="00121D9F" w:rsidP="00345A29">
      <w:pPr>
        <w:pStyle w:val="Textoindependiente"/>
        <w:tabs>
          <w:tab w:val="left" w:pos="0"/>
        </w:tabs>
        <w:rPr>
          <w:rFonts w:cs="Arial"/>
          <w:szCs w:val="24"/>
          <w:lang w:val="es-ES_tradnl"/>
        </w:rPr>
      </w:pPr>
      <w:r>
        <w:rPr>
          <w:rFonts w:cs="Arial"/>
          <w:szCs w:val="24"/>
          <w:lang w:val="es-ES_tradnl"/>
        </w:rPr>
        <w:t>Para el caso de los conceptos de obra civil que no estén incluidos en las Normas SCT, se utilizarán los siguientes reglamentos de referencia para desarrollar dichos conceptos:</w:t>
      </w:r>
    </w:p>
    <w:p w:rsidR="00C94B8A" w:rsidRDefault="00C94B8A" w:rsidP="00345A29">
      <w:pPr>
        <w:pStyle w:val="Textoindependiente"/>
        <w:tabs>
          <w:tab w:val="left" w:pos="0"/>
        </w:tabs>
        <w:rPr>
          <w:rFonts w:cs="Arial"/>
          <w:szCs w:val="24"/>
          <w:lang w:val="es-ES_tradnl"/>
        </w:rPr>
      </w:pPr>
    </w:p>
    <w:p w:rsidR="00C94B8A" w:rsidRDefault="00121D9F" w:rsidP="00345A29">
      <w:pPr>
        <w:pStyle w:val="Textoindependiente"/>
        <w:tabs>
          <w:tab w:val="left" w:pos="0"/>
        </w:tabs>
        <w:rPr>
          <w:rFonts w:cs="Arial"/>
          <w:szCs w:val="24"/>
          <w:lang w:val="es-ES_tradnl"/>
        </w:rPr>
      </w:pPr>
      <w:r>
        <w:rPr>
          <w:rFonts w:cs="Arial"/>
          <w:szCs w:val="24"/>
          <w:lang w:val="es-ES_tradnl"/>
        </w:rPr>
        <w:t>1.- Reglamento de Construcciones y sus Normas Técnicas Complementarias para el Estado de Durango o para el Municipio de Durango.</w:t>
      </w:r>
    </w:p>
    <w:p w:rsidR="00C94B8A" w:rsidRDefault="00121D9F" w:rsidP="00345A29">
      <w:pPr>
        <w:pStyle w:val="Textoindependiente"/>
        <w:tabs>
          <w:tab w:val="left" w:pos="0"/>
        </w:tabs>
        <w:rPr>
          <w:rFonts w:cs="Arial"/>
          <w:szCs w:val="24"/>
          <w:lang w:val="es-ES_tradnl"/>
        </w:rPr>
      </w:pPr>
      <w:r>
        <w:rPr>
          <w:rFonts w:cs="Arial"/>
          <w:szCs w:val="24"/>
          <w:lang w:val="es-ES_tradnl"/>
        </w:rPr>
        <w:lastRenderedPageBreak/>
        <w:t>2.- Reglamento de Construcciones y sus Normas Técnicas Complementarias para el Distrito Federal.</w:t>
      </w:r>
    </w:p>
    <w:p w:rsidR="00C94B8A" w:rsidRDefault="00121D9F" w:rsidP="00345A29">
      <w:pPr>
        <w:pStyle w:val="Textoindependiente"/>
        <w:tabs>
          <w:tab w:val="left" w:pos="0"/>
        </w:tabs>
        <w:rPr>
          <w:rFonts w:cs="Arial"/>
          <w:szCs w:val="24"/>
          <w:lang w:val="es-ES_tradnl"/>
        </w:rPr>
      </w:pPr>
      <w:r>
        <w:rPr>
          <w:rFonts w:cs="Arial"/>
          <w:szCs w:val="24"/>
          <w:lang w:val="es-ES_tradnl"/>
        </w:rPr>
        <w:t>3.- Normas de Construcción de Obras Civiles de Comisión Federal de Electricidad.</w:t>
      </w:r>
    </w:p>
    <w:p w:rsidR="00C94B8A" w:rsidRDefault="00121D9F" w:rsidP="00345A29">
      <w:pPr>
        <w:pStyle w:val="Textoindependiente"/>
        <w:tabs>
          <w:tab w:val="left" w:pos="0"/>
        </w:tabs>
        <w:rPr>
          <w:rFonts w:cs="Arial"/>
          <w:szCs w:val="24"/>
          <w:lang w:val="es-ES_tradnl"/>
        </w:rPr>
      </w:pPr>
      <w:r>
        <w:rPr>
          <w:rFonts w:cs="Arial"/>
          <w:szCs w:val="24"/>
          <w:lang w:val="es-ES_tradnl"/>
        </w:rPr>
        <w:t>4.- Reglamento ACI</w:t>
      </w:r>
    </w:p>
    <w:p w:rsidR="00C94B8A" w:rsidRDefault="00121D9F" w:rsidP="00345A29">
      <w:pPr>
        <w:pStyle w:val="Textoindependiente"/>
        <w:tabs>
          <w:tab w:val="left" w:pos="0"/>
        </w:tabs>
        <w:rPr>
          <w:rFonts w:cs="Arial"/>
          <w:szCs w:val="24"/>
          <w:lang w:val="es-ES_tradnl"/>
        </w:rPr>
      </w:pPr>
      <w:r>
        <w:rPr>
          <w:rFonts w:cs="Arial"/>
          <w:szCs w:val="24"/>
          <w:lang w:val="es-ES_tradnl"/>
        </w:rPr>
        <w:t>Todos ellos en su última edición.</w:t>
      </w:r>
    </w:p>
    <w:p w:rsidR="00C94B8A" w:rsidRDefault="00121D9F" w:rsidP="00345A29">
      <w:pPr>
        <w:pStyle w:val="Textoindependiente"/>
        <w:tabs>
          <w:tab w:val="left" w:pos="0"/>
        </w:tabs>
        <w:rPr>
          <w:rFonts w:cs="Arial"/>
          <w:bCs/>
          <w:szCs w:val="24"/>
          <w:lang w:val="es-ES_tradnl"/>
        </w:rPr>
      </w:pPr>
      <w:r>
        <w:rPr>
          <w:rFonts w:cs="Arial"/>
          <w:bCs/>
          <w:szCs w:val="24"/>
          <w:lang w:val="es-ES_tradnl"/>
        </w:rPr>
        <w:t>5.- Para los conceptos de electrificación se utilizará la Norma Oficial Mexicana NOM-001-SEDE-2005, Instalaciones Eléctricas (utilización).</w:t>
      </w:r>
    </w:p>
    <w:p w:rsidR="00C94B8A" w:rsidRDefault="00121D9F" w:rsidP="00345A29">
      <w:pPr>
        <w:pStyle w:val="Textoindependiente"/>
        <w:tabs>
          <w:tab w:val="left" w:pos="0"/>
        </w:tabs>
        <w:rPr>
          <w:rFonts w:cs="Arial"/>
          <w:bCs/>
          <w:szCs w:val="24"/>
          <w:lang w:val="es-ES_tradnl"/>
        </w:rPr>
      </w:pPr>
      <w:r>
        <w:rPr>
          <w:rFonts w:cs="Arial"/>
          <w:bCs/>
          <w:szCs w:val="24"/>
          <w:lang w:val="es-ES_tradnl"/>
        </w:rPr>
        <w:t>6.- Para los conceptos de obra de instalaciones hidráulicas y sanitarias las normas de diseño de la Dirección General de Construcción de Obras Hidráulicas.</w:t>
      </w:r>
    </w:p>
    <w:p w:rsidR="00C94B8A" w:rsidRDefault="00121D9F" w:rsidP="00345A29">
      <w:pPr>
        <w:pStyle w:val="Textoindependiente"/>
        <w:tabs>
          <w:tab w:val="left" w:pos="0"/>
        </w:tabs>
        <w:rPr>
          <w:rFonts w:cs="Arial"/>
          <w:bCs/>
          <w:szCs w:val="24"/>
          <w:lang w:val="es-ES_tradnl"/>
        </w:rPr>
      </w:pPr>
      <w:r>
        <w:rPr>
          <w:rFonts w:cs="Arial"/>
          <w:bCs/>
          <w:szCs w:val="24"/>
          <w:lang w:val="es-ES_tradnl"/>
        </w:rPr>
        <w:t>7.- Para los conceptos de instalaciones sanitarias se utilizarán las normas de la CNA y la Secretaría de Salud.</w:t>
      </w:r>
    </w:p>
    <w:p w:rsidR="00C94B8A" w:rsidRDefault="00121D9F" w:rsidP="00345A29">
      <w:pPr>
        <w:pStyle w:val="Textoindependiente"/>
        <w:tabs>
          <w:tab w:val="left" w:pos="0"/>
        </w:tabs>
        <w:rPr>
          <w:rFonts w:cs="Arial"/>
          <w:bCs/>
          <w:szCs w:val="24"/>
          <w:lang w:val="es-ES_tradnl"/>
        </w:rPr>
      </w:pPr>
      <w:r>
        <w:rPr>
          <w:rFonts w:cs="Arial"/>
          <w:bCs/>
          <w:szCs w:val="24"/>
          <w:lang w:val="es-ES_tradnl"/>
        </w:rPr>
        <w:t>8.- Para la accesibilidad de personas de capacidades diferentes, se utilizará la Norma Mexicana NMX-R-050-SCFI-2006, Accesibilidad de las Personas con Discapacidad a Espacios Construidos de Servicio al Público - Especificaciones de Seguridad.</w:t>
      </w:r>
    </w:p>
    <w:p w:rsidR="00C94B8A" w:rsidRDefault="00C94B8A" w:rsidP="00345A29">
      <w:pPr>
        <w:pStyle w:val="Textoindependiente"/>
        <w:tabs>
          <w:tab w:val="left" w:pos="0"/>
        </w:tabs>
        <w:rPr>
          <w:rFonts w:cs="Arial"/>
          <w:b/>
          <w:bCs/>
          <w:szCs w:val="24"/>
          <w:lang w:val="es-ES_tradnl"/>
        </w:rPr>
      </w:pPr>
    </w:p>
    <w:p w:rsidR="00C94B8A" w:rsidRDefault="00D96CC0" w:rsidP="00345A29">
      <w:pPr>
        <w:pStyle w:val="Textoindependiente"/>
        <w:tabs>
          <w:tab w:val="left" w:pos="0"/>
        </w:tabs>
        <w:rPr>
          <w:rFonts w:cs="Arial"/>
          <w:b/>
          <w:bCs/>
          <w:szCs w:val="24"/>
          <w:lang w:val="es-ES_tradnl"/>
        </w:rPr>
      </w:pPr>
      <w:r>
        <w:rPr>
          <w:rFonts w:cs="Arial"/>
          <w:b/>
          <w:bCs/>
          <w:szCs w:val="24"/>
          <w:lang w:val="es-ES_tradnl"/>
        </w:rPr>
        <w:t>D</w:t>
      </w:r>
      <w:r w:rsidR="00121D9F">
        <w:rPr>
          <w:rFonts w:cs="Arial"/>
          <w:b/>
          <w:bCs/>
          <w:szCs w:val="24"/>
          <w:lang w:val="es-ES_tradnl"/>
        </w:rPr>
        <w:t xml:space="preserve">.1. EXCAVACIONES PARA </w:t>
      </w:r>
      <w:r w:rsidR="00422C26">
        <w:rPr>
          <w:rFonts w:cs="Arial"/>
          <w:b/>
          <w:bCs/>
          <w:szCs w:val="24"/>
          <w:lang w:val="es-ES_tradnl"/>
        </w:rPr>
        <w:t xml:space="preserve">DESPLANTE DE </w:t>
      </w:r>
      <w:r w:rsidR="00121D9F">
        <w:rPr>
          <w:rFonts w:cs="Arial"/>
          <w:b/>
          <w:bCs/>
          <w:szCs w:val="24"/>
          <w:lang w:val="es-ES_tradnl"/>
        </w:rPr>
        <w:t>ESTRUCTURAS</w:t>
      </w:r>
    </w:p>
    <w:p w:rsidR="00C94B8A" w:rsidRDefault="00C94B8A" w:rsidP="00345A29">
      <w:pPr>
        <w:pStyle w:val="Textoindependiente"/>
        <w:tabs>
          <w:tab w:val="left" w:pos="0"/>
        </w:tabs>
        <w:rPr>
          <w:rFonts w:cs="Arial"/>
          <w:bCs/>
          <w:szCs w:val="24"/>
          <w:lang w:val="es-ES_tradnl"/>
        </w:rPr>
      </w:pPr>
    </w:p>
    <w:p w:rsidR="00C94B8A" w:rsidRDefault="00121D9F" w:rsidP="00345A29">
      <w:pPr>
        <w:pStyle w:val="Textoindependiente"/>
        <w:tabs>
          <w:tab w:val="left" w:pos="0"/>
        </w:tabs>
        <w:rPr>
          <w:rFonts w:cs="Arial"/>
          <w:szCs w:val="24"/>
        </w:rPr>
      </w:pPr>
      <w:r>
        <w:rPr>
          <w:rFonts w:cs="Arial"/>
          <w:bCs/>
          <w:szCs w:val="24"/>
          <w:lang w:val="es-ES_tradnl"/>
        </w:rPr>
        <w:t>Para desplantar o alojar las estructuras de las obras de drenaje será necesario la remoción y extracción de materiales, efectuadas de acuerdo a lo fijado en el proyecto y/</w:t>
      </w:r>
      <w:proofErr w:type="spellStart"/>
      <w:r>
        <w:rPr>
          <w:rFonts w:cs="Arial"/>
          <w:bCs/>
          <w:szCs w:val="24"/>
          <w:lang w:val="es-ES_tradnl"/>
        </w:rPr>
        <w:t>o</w:t>
      </w:r>
      <w:proofErr w:type="spellEnd"/>
      <w:r>
        <w:rPr>
          <w:rFonts w:cs="Arial"/>
          <w:bCs/>
          <w:szCs w:val="24"/>
          <w:lang w:val="es-ES_tradnl"/>
        </w:rPr>
        <w:t xml:space="preserve"> ordenado por la </w:t>
      </w:r>
      <w:r w:rsidRPr="00121D9F">
        <w:rPr>
          <w:rFonts w:cs="Arial"/>
          <w:szCs w:val="24"/>
          <w:lang w:val="es-ES_tradnl"/>
        </w:rPr>
        <w:t>DEPENDENCIA, y de conformidad a los ordenamientos establecidos en el Resolutivo de la Manifestación de Impacto Ambiental</w:t>
      </w:r>
      <w:r>
        <w:rPr>
          <w:rFonts w:cs="Arial"/>
          <w:bCs/>
          <w:szCs w:val="24"/>
          <w:lang w:val="es-ES_tradnl"/>
        </w:rPr>
        <w:t xml:space="preserve">. Su ejecución se hará de acuerdo a </w:t>
      </w:r>
      <w:r>
        <w:rPr>
          <w:rFonts w:cs="Arial"/>
          <w:szCs w:val="24"/>
        </w:rPr>
        <w:t>las Normas de Construcción e Instalaciones de la SCT, última edición.</w:t>
      </w:r>
    </w:p>
    <w:p w:rsidR="00C94B8A" w:rsidRDefault="00C94B8A" w:rsidP="00345A29">
      <w:pPr>
        <w:pStyle w:val="Textoindependiente"/>
        <w:tabs>
          <w:tab w:val="left" w:pos="0"/>
        </w:tabs>
        <w:rPr>
          <w:rFonts w:cs="Arial"/>
          <w:b/>
          <w:bCs/>
          <w:szCs w:val="24"/>
        </w:rPr>
      </w:pPr>
    </w:p>
    <w:p w:rsidR="001365C7" w:rsidRDefault="001365C7" w:rsidP="00345A29">
      <w:pPr>
        <w:pStyle w:val="Textoindependiente"/>
        <w:tabs>
          <w:tab w:val="left" w:pos="0"/>
        </w:tabs>
        <w:rPr>
          <w:rFonts w:cs="Arial"/>
          <w:b/>
          <w:bCs/>
          <w:szCs w:val="24"/>
          <w:lang w:val="es-ES_tradnl"/>
        </w:rPr>
      </w:pPr>
    </w:p>
    <w:p w:rsidR="00C94B8A" w:rsidRDefault="00D96CC0" w:rsidP="00345A29">
      <w:pPr>
        <w:pStyle w:val="Textoindependiente"/>
        <w:tabs>
          <w:tab w:val="left" w:pos="0"/>
        </w:tabs>
        <w:rPr>
          <w:rFonts w:cs="Arial"/>
          <w:b/>
          <w:bCs/>
          <w:szCs w:val="24"/>
          <w:lang w:val="es-ES_tradnl"/>
        </w:rPr>
      </w:pPr>
      <w:r>
        <w:rPr>
          <w:rFonts w:cs="Arial"/>
          <w:b/>
          <w:bCs/>
          <w:szCs w:val="24"/>
          <w:lang w:val="es-ES_tradnl"/>
        </w:rPr>
        <w:t>D</w:t>
      </w:r>
      <w:r w:rsidR="00121D9F" w:rsidRPr="007D249C">
        <w:rPr>
          <w:rFonts w:cs="Arial"/>
          <w:b/>
          <w:bCs/>
          <w:szCs w:val="24"/>
          <w:lang w:val="es-ES_tradnl"/>
        </w:rPr>
        <w:t>.2. ACERO A-36</w:t>
      </w:r>
    </w:p>
    <w:p w:rsidR="00C94B8A" w:rsidRDefault="00C94B8A" w:rsidP="00345A29">
      <w:pPr>
        <w:pStyle w:val="Textoindependiente"/>
        <w:tabs>
          <w:tab w:val="left" w:pos="0"/>
        </w:tabs>
        <w:rPr>
          <w:rFonts w:cs="Arial"/>
          <w:bCs/>
          <w:szCs w:val="24"/>
          <w:lang w:val="es-ES_tradnl"/>
        </w:rPr>
      </w:pPr>
    </w:p>
    <w:p w:rsidR="00C94B8A" w:rsidRDefault="00050D66" w:rsidP="00345A29">
      <w:pPr>
        <w:pStyle w:val="Textoindependiente"/>
        <w:tabs>
          <w:tab w:val="left" w:pos="0"/>
        </w:tabs>
        <w:rPr>
          <w:rFonts w:cs="Arial"/>
          <w:szCs w:val="24"/>
        </w:rPr>
      </w:pPr>
      <w:r>
        <w:rPr>
          <w:rFonts w:cs="Arial"/>
          <w:bCs/>
          <w:szCs w:val="24"/>
          <w:lang w:val="es-ES_tradnl"/>
        </w:rPr>
        <w:t xml:space="preserve">Las características y dimensiones de los elementos y de sus partes, así como los procedimientos de ejecución de los elementos de acero, deberán de estar de acuerdo con lo fijado en el proyecto y/o </w:t>
      </w:r>
      <w:r w:rsidRPr="00BE48B3">
        <w:rPr>
          <w:rFonts w:cs="Arial"/>
          <w:bCs/>
          <w:szCs w:val="24"/>
          <w:lang w:val="es-ES_tradnl"/>
        </w:rPr>
        <w:t xml:space="preserve">lo ordenado por la Secretaría de acuerdo a lo que corresponda a </w:t>
      </w:r>
      <w:r>
        <w:rPr>
          <w:rFonts w:cs="Arial"/>
          <w:szCs w:val="24"/>
        </w:rPr>
        <w:t>las Normas de Construcción e Instalaciones de la SCT, última edición.</w:t>
      </w:r>
    </w:p>
    <w:p w:rsidR="00C94B8A" w:rsidRDefault="00C94B8A" w:rsidP="00345A29">
      <w:pPr>
        <w:pStyle w:val="Textoindependiente"/>
        <w:tabs>
          <w:tab w:val="left" w:pos="0"/>
        </w:tabs>
        <w:rPr>
          <w:rFonts w:cs="Arial"/>
          <w:bCs/>
          <w:szCs w:val="24"/>
        </w:rPr>
      </w:pPr>
    </w:p>
    <w:p w:rsidR="00C94B8A" w:rsidRDefault="00121D9F" w:rsidP="00345A29">
      <w:pPr>
        <w:pStyle w:val="Textoindependiente"/>
        <w:tabs>
          <w:tab w:val="left" w:pos="0"/>
        </w:tabs>
        <w:rPr>
          <w:rFonts w:cs="Arial"/>
          <w:szCs w:val="24"/>
        </w:rPr>
      </w:pPr>
      <w:r>
        <w:rPr>
          <w:rFonts w:cs="Arial"/>
          <w:szCs w:val="24"/>
        </w:rPr>
        <w:t>Además deberán seguirse las especificaciones particulares que como Anexo I se adjuntan para este proyecto.</w:t>
      </w:r>
    </w:p>
    <w:p w:rsidR="00C94B8A" w:rsidRDefault="00C94B8A" w:rsidP="004B1861">
      <w:pPr>
        <w:pStyle w:val="Textoindependiente"/>
        <w:rPr>
          <w:rFonts w:cs="Arial"/>
          <w:b/>
          <w:bCs/>
          <w:szCs w:val="24"/>
          <w:lang w:val="es-ES_tradnl"/>
        </w:rPr>
      </w:pPr>
    </w:p>
    <w:p w:rsidR="004B1861" w:rsidRDefault="004B1861" w:rsidP="004B1861">
      <w:pPr>
        <w:pStyle w:val="Textoindependiente"/>
        <w:rPr>
          <w:rFonts w:cs="Arial"/>
          <w:b/>
          <w:szCs w:val="24"/>
          <w:lang w:val="es-ES_tradnl"/>
        </w:rPr>
      </w:pPr>
    </w:p>
    <w:p w:rsidR="00C94B8A" w:rsidRDefault="00422C26" w:rsidP="00345A29">
      <w:pPr>
        <w:jc w:val="both"/>
        <w:rPr>
          <w:rFonts w:ascii="Arial" w:hAnsi="Arial" w:cs="Arial"/>
          <w:b/>
          <w:lang w:val="es-ES_tradnl"/>
        </w:rPr>
      </w:pPr>
      <w:r>
        <w:rPr>
          <w:rFonts w:ascii="Arial" w:hAnsi="Arial" w:cs="Arial"/>
          <w:b/>
          <w:lang w:val="es-ES_tradnl"/>
        </w:rPr>
        <w:t>E</w:t>
      </w:r>
      <w:r w:rsidR="00121D9F" w:rsidRPr="00121D9F">
        <w:rPr>
          <w:rFonts w:ascii="Arial" w:hAnsi="Arial" w:cs="Arial"/>
          <w:b/>
          <w:lang w:val="es-ES_tradnl"/>
        </w:rPr>
        <w:t>.</w:t>
      </w:r>
      <w:r w:rsidR="0008233B">
        <w:rPr>
          <w:rFonts w:ascii="Arial" w:hAnsi="Arial" w:cs="Arial"/>
          <w:b/>
          <w:lang w:val="es-ES_tradnl"/>
        </w:rPr>
        <w:t>-</w:t>
      </w:r>
      <w:r w:rsidR="00121D9F" w:rsidRPr="00121D9F">
        <w:rPr>
          <w:rFonts w:ascii="Arial" w:hAnsi="Arial" w:cs="Arial"/>
          <w:b/>
          <w:lang w:val="es-ES_tradnl"/>
        </w:rPr>
        <w:t xml:space="preserve"> SEÑALAMIENTO Y DISPOSITIVOS DE SEGURIDAD.</w:t>
      </w:r>
    </w:p>
    <w:p w:rsidR="00C94B8A" w:rsidRDefault="00C94B8A" w:rsidP="00345A29">
      <w:pPr>
        <w:jc w:val="both"/>
        <w:rPr>
          <w:rFonts w:ascii="Arial" w:hAnsi="Arial" w:cs="Arial"/>
          <w:lang w:val="es-ES_tradnl"/>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.1</w:t>
      </w:r>
      <w:r w:rsidR="00121D9F">
        <w:rPr>
          <w:rFonts w:ascii="Arial" w:hAnsi="Arial" w:cs="Arial"/>
          <w:b/>
          <w:lang w:val="es-ES_tradnl"/>
        </w:rPr>
        <w:t>.- SEÑALAMIENTO VERTICAL</w:t>
      </w:r>
      <w:r w:rsidR="0008233B">
        <w:rPr>
          <w:rFonts w:ascii="Arial" w:hAnsi="Arial" w:cs="Arial"/>
          <w:b/>
          <w:lang w:val="es-ES_tradnl"/>
        </w:rPr>
        <w:t xml:space="preserve"> Y HORIZONTAL</w:t>
      </w:r>
      <w:r w:rsidR="00121D9F">
        <w:rPr>
          <w:rFonts w:ascii="Arial" w:hAnsi="Arial" w:cs="Arial"/>
          <w:b/>
          <w:lang w:val="es-ES_tradnl"/>
        </w:rPr>
        <w:t>.</w:t>
      </w:r>
    </w:p>
    <w:p w:rsidR="00C94B8A" w:rsidRDefault="00C94B8A" w:rsidP="00345A29">
      <w:pPr>
        <w:ind w:left="426" w:hanging="426"/>
        <w:jc w:val="both"/>
        <w:rPr>
          <w:rFonts w:ascii="Arial" w:hAnsi="Arial" w:cs="Arial"/>
          <w:b/>
          <w:lang w:val="es-ES_tradnl"/>
        </w:rPr>
      </w:pPr>
    </w:p>
    <w:p w:rsidR="00C94B8A" w:rsidRDefault="00121D9F" w:rsidP="00345A29">
      <w:pPr>
        <w:jc w:val="both"/>
        <w:rPr>
          <w:rFonts w:ascii="Arial" w:hAnsi="Arial" w:cs="Arial"/>
          <w:lang w:val="es-ES_tradnl"/>
        </w:rPr>
      </w:pPr>
      <w:r>
        <w:rPr>
          <w:rFonts w:ascii="Arial" w:hAnsi="Arial" w:cs="Arial"/>
          <w:lang w:val="es-ES_tradnl"/>
        </w:rPr>
        <w:t>Se fabricará</w:t>
      </w:r>
      <w:r w:rsidR="0008233B">
        <w:rPr>
          <w:rFonts w:ascii="Arial" w:hAnsi="Arial" w:cs="Arial"/>
          <w:lang w:val="es-ES_tradnl"/>
        </w:rPr>
        <w:t>n</w:t>
      </w:r>
      <w:r>
        <w:rPr>
          <w:rFonts w:ascii="Arial" w:hAnsi="Arial" w:cs="Arial"/>
          <w:lang w:val="es-ES_tradnl"/>
        </w:rPr>
        <w:t xml:space="preserve"> y colocará</w:t>
      </w:r>
      <w:r w:rsidR="0008233B">
        <w:rPr>
          <w:rFonts w:ascii="Arial" w:hAnsi="Arial" w:cs="Arial"/>
          <w:lang w:val="es-ES_tradnl"/>
        </w:rPr>
        <w:t>n</w:t>
      </w:r>
      <w:r>
        <w:rPr>
          <w:rFonts w:ascii="Arial" w:hAnsi="Arial" w:cs="Arial"/>
          <w:lang w:val="es-ES_tradnl"/>
        </w:rPr>
        <w:t xml:space="preserve"> de acuerdo con lo establecido en el proyecto, con el Manual de Dispositivos para el Control del Tránsito en Calles y Carreteras de la de la Secretaría de Comunicaciones y Transportes y </w:t>
      </w:r>
      <w:r>
        <w:rPr>
          <w:rFonts w:ascii="Arial" w:hAnsi="Arial" w:cs="Arial"/>
        </w:rPr>
        <w:t>con lo establecido en la NORMA Oficial Mexicana NOM-034-SCT2-2011, Señalamiento horizontal y vertical de carreteras</w:t>
      </w:r>
      <w:r w:rsidR="00775EF5">
        <w:rPr>
          <w:rFonts w:ascii="Arial" w:hAnsi="Arial" w:cs="Arial"/>
        </w:rPr>
        <w:t>.</w:t>
      </w:r>
    </w:p>
    <w:p w:rsidR="00C94B8A" w:rsidRDefault="00C94B8A" w:rsidP="00345A29">
      <w:pPr>
        <w:jc w:val="both"/>
        <w:rPr>
          <w:rFonts w:ascii="Arial" w:hAnsi="Arial" w:cs="Arial"/>
          <w:lang w:val="es-ES_tradnl"/>
        </w:rPr>
      </w:pPr>
    </w:p>
    <w:p w:rsidR="00C94B8A" w:rsidRDefault="00121D9F" w:rsidP="00345A29">
      <w:pPr>
        <w:pStyle w:val="Textoindependiente"/>
        <w:ind w:left="840"/>
        <w:rPr>
          <w:rFonts w:cs="Arial"/>
          <w:b/>
          <w:szCs w:val="24"/>
        </w:rPr>
      </w:pPr>
      <w:r>
        <w:rPr>
          <w:rFonts w:cs="Arial"/>
          <w:b/>
          <w:szCs w:val="24"/>
        </w:rPr>
        <w:t>1.- PROCEDIMIENTO DE CONSTRUCCIÓN</w:t>
      </w:r>
    </w:p>
    <w:p w:rsidR="00C94B8A" w:rsidRDefault="00C94B8A" w:rsidP="00345A29">
      <w:pPr>
        <w:jc w:val="center"/>
        <w:rPr>
          <w:rFonts w:ascii="Arial" w:hAnsi="Arial" w:cs="Arial"/>
          <w:lang w:val="es-MX"/>
        </w:rPr>
      </w:pPr>
    </w:p>
    <w:p w:rsidR="00C94B8A" w:rsidRDefault="00121D9F" w:rsidP="00345A29">
      <w:pPr>
        <w:pStyle w:val="Ttulo4"/>
        <w:ind w:left="709"/>
      </w:pPr>
      <w:r>
        <w:t>SEÑALAMIENTO VERTICAL</w:t>
      </w:r>
      <w:r w:rsidR="0008233B">
        <w:t xml:space="preserve"> Y HORIZONTAL. </w:t>
      </w:r>
    </w:p>
    <w:p w:rsidR="00C94B8A" w:rsidRDefault="00C94B8A" w:rsidP="00345A29">
      <w:pPr>
        <w:ind w:left="709"/>
        <w:jc w:val="both"/>
        <w:rPr>
          <w:rFonts w:ascii="Arial" w:hAnsi="Arial" w:cs="Arial"/>
        </w:rPr>
      </w:pPr>
    </w:p>
    <w:p w:rsidR="00C94B8A" w:rsidRDefault="00121D9F" w:rsidP="00345A29">
      <w:pPr>
        <w:ind w:left="1134"/>
        <w:jc w:val="both"/>
        <w:rPr>
          <w:rFonts w:ascii="Arial" w:hAnsi="Arial" w:cs="Arial"/>
          <w:lang w:val="es-MX"/>
        </w:rPr>
      </w:pPr>
      <w:r>
        <w:rPr>
          <w:rFonts w:ascii="Arial" w:hAnsi="Arial" w:cs="Arial"/>
        </w:rPr>
        <w:t>1.- Procedimiento</w:t>
      </w:r>
      <w:r>
        <w:rPr>
          <w:rFonts w:ascii="Arial" w:hAnsi="Arial" w:cs="Arial"/>
          <w:lang w:val="es-MX"/>
        </w:rPr>
        <w:t xml:space="preserve"> y consideraciones para la construcción y colocación del señalamiento vertical</w:t>
      </w:r>
      <w:r w:rsidR="0008233B">
        <w:rPr>
          <w:rFonts w:ascii="Arial" w:hAnsi="Arial" w:cs="Arial"/>
          <w:lang w:val="es-MX"/>
        </w:rPr>
        <w:t xml:space="preserve"> y horizontal</w:t>
      </w:r>
      <w:r>
        <w:rPr>
          <w:rFonts w:ascii="Arial" w:hAnsi="Arial" w:cs="Arial"/>
          <w:lang w:val="es-MX"/>
        </w:rPr>
        <w:t>:</w:t>
      </w:r>
    </w:p>
    <w:p w:rsidR="00C94B8A" w:rsidRDefault="00C94B8A" w:rsidP="00345A29">
      <w:pPr>
        <w:ind w:left="1134"/>
        <w:jc w:val="both"/>
        <w:rPr>
          <w:rFonts w:ascii="Arial" w:hAnsi="Arial" w:cs="Arial"/>
          <w:lang w:val="es-MX"/>
        </w:rPr>
      </w:pPr>
    </w:p>
    <w:p w:rsidR="00C94B8A" w:rsidRDefault="00121D9F" w:rsidP="00345A29">
      <w:pPr>
        <w:ind w:left="1134"/>
        <w:jc w:val="both"/>
        <w:rPr>
          <w:rFonts w:ascii="Arial" w:hAnsi="Arial" w:cs="Arial"/>
          <w:lang w:val="es-MX"/>
        </w:rPr>
      </w:pPr>
      <w:r>
        <w:rPr>
          <w:rFonts w:ascii="Arial" w:hAnsi="Arial" w:cs="Arial"/>
          <w:lang w:val="es-MX"/>
        </w:rPr>
        <w:t>Se hará la construcción y colocación de las señales donde lo indique el proyecto y/o lo que ordene la Dependencia, de conformidad con lo establecido en el Manual de Dispositivos para el control del Tránsito en Calles y Carreteras de la Secretaría de Comunicaciones y Transportes y la NORMA Oficial Mexicana NOM-034-SCT2-2011, Señalamiento horizontal y vertical de carreteras y vialidades urbanas</w:t>
      </w:r>
      <w:r w:rsidR="0008233B">
        <w:rPr>
          <w:rFonts w:ascii="Arial" w:hAnsi="Arial" w:cs="Arial"/>
          <w:lang w:val="es-MX"/>
        </w:rPr>
        <w:t>.</w:t>
      </w:r>
    </w:p>
    <w:p w:rsidR="00C94B8A" w:rsidRDefault="00C94B8A" w:rsidP="00345A29">
      <w:pPr>
        <w:ind w:left="709"/>
        <w:jc w:val="both"/>
        <w:rPr>
          <w:rFonts w:ascii="Arial" w:hAnsi="Arial" w:cs="Arial"/>
          <w:lang w:val="es-MX"/>
        </w:rPr>
      </w:pPr>
    </w:p>
    <w:p w:rsidR="00C94B8A" w:rsidRDefault="00C94B8A" w:rsidP="00345A29">
      <w:pPr>
        <w:ind w:left="709"/>
        <w:jc w:val="both"/>
        <w:rPr>
          <w:rFonts w:ascii="Arial" w:hAnsi="Arial" w:cs="Arial"/>
          <w:lang w:val="es-MX"/>
        </w:rPr>
      </w:pPr>
    </w:p>
    <w:p w:rsidR="00C94B8A" w:rsidRDefault="00121D9F" w:rsidP="00345A29">
      <w:pPr>
        <w:ind w:left="1134"/>
        <w:jc w:val="both"/>
        <w:rPr>
          <w:rFonts w:ascii="Arial" w:hAnsi="Arial" w:cs="Arial"/>
          <w:b/>
          <w:lang w:val="es-MX"/>
        </w:rPr>
      </w:pPr>
      <w:r>
        <w:rPr>
          <w:rFonts w:ascii="Arial" w:hAnsi="Arial" w:cs="Arial"/>
          <w:b/>
          <w:lang w:val="es-MX"/>
        </w:rPr>
        <w:t>2.- CALIDAD DE LOS MATERIALES.</w:t>
      </w:r>
    </w:p>
    <w:p w:rsidR="00C94B8A" w:rsidRDefault="00C94B8A" w:rsidP="00345A29">
      <w:pPr>
        <w:pStyle w:val="A1FRACCINST"/>
        <w:tabs>
          <w:tab w:val="left" w:pos="1440"/>
        </w:tabs>
        <w:spacing w:before="0"/>
        <w:ind w:left="709" w:firstLine="0"/>
        <w:rPr>
          <w:rFonts w:cs="Arial"/>
          <w:sz w:val="24"/>
          <w:szCs w:val="24"/>
        </w:rPr>
      </w:pPr>
    </w:p>
    <w:p w:rsidR="00C94B8A" w:rsidRDefault="00121D9F" w:rsidP="00345A29">
      <w:pPr>
        <w:pStyle w:val="TextodelaClusula"/>
        <w:spacing w:before="0"/>
        <w:ind w:left="1134"/>
        <w:rPr>
          <w:b/>
          <w:bCs/>
          <w:sz w:val="24"/>
          <w:szCs w:val="24"/>
        </w:rPr>
      </w:pPr>
      <w:r>
        <w:rPr>
          <w:b/>
          <w:bCs/>
          <w:sz w:val="24"/>
          <w:szCs w:val="24"/>
        </w:rPr>
        <w:t>Consideraciones para la calidad de materiales para el señalamiento vertical:</w:t>
      </w:r>
    </w:p>
    <w:p w:rsidR="00C94B8A" w:rsidRDefault="00C94B8A" w:rsidP="00345A29">
      <w:pPr>
        <w:ind w:left="1134"/>
        <w:jc w:val="both"/>
        <w:rPr>
          <w:rFonts w:ascii="Arial" w:hAnsi="Arial" w:cs="Arial"/>
          <w:lang w:val="es-MX"/>
        </w:rPr>
      </w:pPr>
    </w:p>
    <w:p w:rsidR="00C94B8A" w:rsidRDefault="00121D9F" w:rsidP="00345A29">
      <w:pPr>
        <w:ind w:left="709"/>
        <w:jc w:val="both"/>
        <w:rPr>
          <w:rFonts w:ascii="Arial" w:hAnsi="Arial" w:cs="Arial"/>
          <w:lang w:val="es-MX"/>
        </w:rPr>
      </w:pPr>
      <w:r>
        <w:rPr>
          <w:rFonts w:ascii="Arial" w:hAnsi="Arial" w:cs="Arial"/>
          <w:lang w:val="es-MX"/>
        </w:rPr>
        <w:t xml:space="preserve">Los materiales para </w:t>
      </w:r>
      <w:r w:rsidR="0008233B">
        <w:rPr>
          <w:rFonts w:ascii="Arial" w:hAnsi="Arial" w:cs="Arial"/>
          <w:lang w:val="es-MX"/>
        </w:rPr>
        <w:t xml:space="preserve">estos </w:t>
      </w:r>
      <w:r>
        <w:rPr>
          <w:rFonts w:ascii="Arial" w:hAnsi="Arial" w:cs="Arial"/>
          <w:lang w:val="es-MX"/>
        </w:rPr>
        <w:t xml:space="preserve"> señalamiento</w:t>
      </w:r>
      <w:r w:rsidR="0008233B">
        <w:rPr>
          <w:rFonts w:ascii="Arial" w:hAnsi="Arial" w:cs="Arial"/>
          <w:lang w:val="es-MX"/>
        </w:rPr>
        <w:t>s</w:t>
      </w:r>
      <w:r>
        <w:rPr>
          <w:rFonts w:ascii="Arial" w:hAnsi="Arial" w:cs="Arial"/>
          <w:lang w:val="es-MX"/>
        </w:rPr>
        <w:t xml:space="preserve">, deberán cumplir con lo indicado en el proyecto y/o la Normativa para la Infraestructura del Transporte y la NORMA Oficial Mexicana NOM-034-SCT2-2011, Señalamiento horizontal y vertical de carreteras y vialidades urbanas. </w:t>
      </w:r>
    </w:p>
    <w:p w:rsidR="001D1383" w:rsidRDefault="001D1383" w:rsidP="00345A29">
      <w:pPr>
        <w:pStyle w:val="ClusulaCT"/>
        <w:numPr>
          <w:ilvl w:val="0"/>
          <w:numId w:val="0"/>
        </w:numPr>
        <w:tabs>
          <w:tab w:val="num" w:pos="425"/>
        </w:tabs>
        <w:spacing w:before="0"/>
        <w:ind w:left="709"/>
        <w:rPr>
          <w:rFonts w:cs="Arial"/>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EQUIPO</w:t>
      </w:r>
    </w:p>
    <w:p w:rsidR="00C94B8A" w:rsidRDefault="00121D9F" w:rsidP="00345A29">
      <w:pPr>
        <w:pStyle w:val="TextodelaClusula"/>
        <w:spacing w:before="0"/>
        <w:ind w:left="1134"/>
        <w:rPr>
          <w:sz w:val="24"/>
          <w:szCs w:val="24"/>
        </w:rPr>
      </w:pPr>
      <w:r>
        <w:rPr>
          <w:sz w:val="24"/>
          <w:szCs w:val="24"/>
        </w:rPr>
        <w:t>El equipo que se utilice para la colocación del señalamiento vertical</w:t>
      </w:r>
      <w:r w:rsidR="0008233B">
        <w:rPr>
          <w:sz w:val="24"/>
          <w:szCs w:val="24"/>
        </w:rPr>
        <w:t xml:space="preserve"> y horizontal</w:t>
      </w:r>
      <w:r>
        <w:rPr>
          <w:sz w:val="24"/>
          <w:szCs w:val="24"/>
        </w:rPr>
        <w:t>, será el adecuado para obtener la calidad especificada en el proyecto, en cantidad suficiente para producir el volumen establecido en el programa de ejecución detallado por concepto y ubicación, conforme al programa de utilización de maquinaria, siendo responsabilidad del Contratista de Obra su selección. Dicho equipo será mantenido en óptimas condiciones de operación durante el tiempo que dure la obra y será operado por personal capacitado. Si en la ejecución del trabajo y a juicio de la Secretaría, el equipo presenta deficiencias o no produce los resultados esperados, se suspenderá inmediatamente el trabajo en tanto que el Contratista de Obra corrija las deficiencias, lo reemplace o sustituya al operador. Los atrasos en el programa de ejecución</w:t>
      </w:r>
      <w:r>
        <w:rPr>
          <w:noProof/>
          <w:sz w:val="24"/>
          <w:szCs w:val="24"/>
        </w:rPr>
        <w:t>,</w:t>
      </w:r>
      <w:r>
        <w:rPr>
          <w:sz w:val="24"/>
          <w:szCs w:val="24"/>
        </w:rPr>
        <w:t xml:space="preserve"> que por este motivo se ocasionen, serán imputables al Contratista de Obra.</w:t>
      </w:r>
    </w:p>
    <w:p w:rsidR="00775EF5" w:rsidRDefault="00775EF5" w:rsidP="00345A29">
      <w:pPr>
        <w:pStyle w:val="TextodelaClusula"/>
        <w:spacing w:before="0"/>
        <w:ind w:left="1134"/>
        <w:rPr>
          <w:sz w:val="24"/>
          <w:szCs w:val="24"/>
        </w:rPr>
      </w:pPr>
    </w:p>
    <w:p w:rsidR="001365C7" w:rsidRDefault="001365C7" w:rsidP="00345A29">
      <w:pPr>
        <w:pStyle w:val="ClusulaCT"/>
        <w:numPr>
          <w:ilvl w:val="0"/>
          <w:numId w:val="0"/>
        </w:numPr>
        <w:tabs>
          <w:tab w:val="num" w:pos="425"/>
        </w:tabs>
        <w:spacing w:before="0"/>
        <w:ind w:left="1134"/>
        <w:rPr>
          <w:rFonts w:cs="Arial"/>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transporte y almacenamiento</w:t>
      </w:r>
    </w:p>
    <w:p w:rsidR="004B1861" w:rsidRPr="004B1861" w:rsidRDefault="004B1861" w:rsidP="004B1861">
      <w:pPr>
        <w:rPr>
          <w:lang w:eastAsia="es-MX"/>
        </w:rPr>
      </w:pPr>
    </w:p>
    <w:p w:rsidR="004B1861" w:rsidRDefault="00121D9F" w:rsidP="00345A29">
      <w:pPr>
        <w:pStyle w:val="ClusulaCT"/>
        <w:numPr>
          <w:ilvl w:val="0"/>
          <w:numId w:val="0"/>
        </w:numPr>
        <w:tabs>
          <w:tab w:val="num" w:pos="425"/>
        </w:tabs>
        <w:spacing w:before="0"/>
        <w:ind w:left="1134"/>
        <w:rPr>
          <w:sz w:val="24"/>
          <w:szCs w:val="24"/>
        </w:rPr>
      </w:pPr>
      <w:r>
        <w:rPr>
          <w:sz w:val="24"/>
          <w:szCs w:val="24"/>
        </w:rPr>
        <w:t>El transporte y almacenamiento de todos los materiales son responsabilidad exclusiva del Contratista de Obra y los realizará de tal forma que no sufran alteraciones que ocasionen deficiencias en la calidad de la obra, tomando en cuenta lo establecido en la normatividad vigente de esta DEPENDENCIA. Se sujetarán en lo que corresponda, a las leyes y reglamentos de protección ecológica vigentes.</w:t>
      </w:r>
    </w:p>
    <w:p w:rsidR="004B1861" w:rsidRDefault="004B1861" w:rsidP="00345A29">
      <w:pPr>
        <w:pStyle w:val="ClusulaCT"/>
        <w:numPr>
          <w:ilvl w:val="0"/>
          <w:numId w:val="0"/>
        </w:numPr>
        <w:tabs>
          <w:tab w:val="num" w:pos="425"/>
        </w:tabs>
        <w:spacing w:before="0"/>
        <w:ind w:left="1134"/>
        <w:rPr>
          <w:sz w:val="24"/>
          <w:szCs w:val="24"/>
        </w:rPr>
      </w:pPr>
    </w:p>
    <w:p w:rsidR="00C94B8A" w:rsidRDefault="00121D9F" w:rsidP="00345A29">
      <w:pPr>
        <w:pStyle w:val="ClusulaCT"/>
        <w:numPr>
          <w:ilvl w:val="0"/>
          <w:numId w:val="0"/>
        </w:numPr>
        <w:tabs>
          <w:tab w:val="num" w:pos="425"/>
        </w:tabs>
        <w:spacing w:before="0"/>
        <w:ind w:left="1134"/>
        <w:rPr>
          <w:rFonts w:cs="Arial"/>
          <w:sz w:val="24"/>
          <w:szCs w:val="24"/>
        </w:rPr>
      </w:pPr>
      <w:r>
        <w:rPr>
          <w:rFonts w:cs="Arial"/>
          <w:sz w:val="24"/>
          <w:szCs w:val="24"/>
        </w:rPr>
        <w:t>3.- EJECUCIÓN</w:t>
      </w:r>
    </w:p>
    <w:p w:rsidR="00775EF5" w:rsidRDefault="00121D9F" w:rsidP="00345A29">
      <w:pPr>
        <w:pStyle w:val="TextodelaFraccin"/>
        <w:spacing w:before="0"/>
        <w:ind w:left="1134"/>
        <w:rPr>
          <w:rFonts w:cs="Arial"/>
          <w:i/>
          <w:sz w:val="24"/>
          <w:szCs w:val="24"/>
          <w:lang w:val="es-ES_tradnl"/>
        </w:rPr>
      </w:pPr>
      <w:r>
        <w:rPr>
          <w:rFonts w:cs="Arial"/>
          <w:i/>
          <w:sz w:val="24"/>
          <w:szCs w:val="24"/>
          <w:lang w:val="es-ES_tradnl"/>
        </w:rPr>
        <w:t>.</w:t>
      </w:r>
    </w:p>
    <w:p w:rsidR="00C94B8A" w:rsidRDefault="00121D9F" w:rsidP="00345A29">
      <w:pPr>
        <w:pStyle w:val="A1FRACCINCT"/>
        <w:numPr>
          <w:ilvl w:val="1"/>
          <w:numId w:val="9"/>
        </w:numPr>
        <w:tabs>
          <w:tab w:val="left" w:pos="851"/>
        </w:tabs>
        <w:spacing w:before="0"/>
        <w:rPr>
          <w:rFonts w:cs="Arial"/>
          <w:sz w:val="24"/>
          <w:szCs w:val="24"/>
        </w:rPr>
      </w:pPr>
      <w:r>
        <w:rPr>
          <w:rFonts w:cs="Arial"/>
          <w:sz w:val="24"/>
          <w:szCs w:val="24"/>
        </w:rPr>
        <w:t>trabajos previos</w:t>
      </w:r>
    </w:p>
    <w:p w:rsidR="004B1861" w:rsidRPr="004B1861" w:rsidRDefault="004B1861" w:rsidP="004B1861">
      <w:pPr>
        <w:pStyle w:val="TextodelaFraccin"/>
      </w:pPr>
    </w:p>
    <w:p w:rsidR="00C94B8A" w:rsidRDefault="00121D9F" w:rsidP="00345A29">
      <w:pPr>
        <w:pStyle w:val="A11IncisoCT"/>
        <w:spacing w:before="0"/>
        <w:ind w:left="1134" w:firstLine="0"/>
        <w:rPr>
          <w:rFonts w:cs="Arial"/>
          <w:sz w:val="24"/>
          <w:szCs w:val="24"/>
        </w:rPr>
      </w:pPr>
      <w:r>
        <w:rPr>
          <w:rFonts w:cs="Arial"/>
          <w:sz w:val="24"/>
          <w:szCs w:val="24"/>
        </w:rPr>
        <w:t>3.</w:t>
      </w:r>
      <w:r w:rsidR="00565E97">
        <w:rPr>
          <w:rFonts w:cs="Arial"/>
          <w:sz w:val="24"/>
          <w:szCs w:val="24"/>
        </w:rPr>
        <w:t>1</w:t>
      </w:r>
      <w:r>
        <w:rPr>
          <w:rFonts w:cs="Arial"/>
          <w:sz w:val="24"/>
          <w:szCs w:val="24"/>
        </w:rPr>
        <w:t>.1.</w:t>
      </w:r>
      <w:r>
        <w:rPr>
          <w:rFonts w:cs="Arial"/>
          <w:sz w:val="24"/>
          <w:szCs w:val="24"/>
        </w:rPr>
        <w:tab/>
        <w:t>Limpieza</w:t>
      </w:r>
    </w:p>
    <w:p w:rsidR="00C94B8A" w:rsidRDefault="00121D9F" w:rsidP="00345A29">
      <w:pPr>
        <w:pStyle w:val="TextodelInciso"/>
        <w:spacing w:before="0"/>
        <w:ind w:left="1134"/>
        <w:rPr>
          <w:rFonts w:cs="Arial"/>
          <w:sz w:val="24"/>
          <w:szCs w:val="24"/>
        </w:rPr>
      </w:pPr>
      <w:r>
        <w:rPr>
          <w:rFonts w:cs="Arial"/>
          <w:sz w:val="24"/>
          <w:szCs w:val="24"/>
        </w:rPr>
        <w:t>Inmediatamente antes de iniciar los trabajos, la superficie sobre la que se aplicarán o colocarán las marcas estará seca y exenta de materias extrañas, polvo o grasa. Para su limpieza se utilizará agua a presión o una barredora. No se permitirá la aplicación o colocación de marcas sobre superficies que no hayan sido previamente aceptadas por la Dependencia.</w:t>
      </w:r>
    </w:p>
    <w:p w:rsidR="00405633" w:rsidRDefault="00405633" w:rsidP="00345A29">
      <w:pPr>
        <w:pStyle w:val="TextodelInciso"/>
        <w:spacing w:before="0"/>
        <w:ind w:left="1134"/>
        <w:rPr>
          <w:rFonts w:cs="Arial"/>
          <w:sz w:val="24"/>
          <w:szCs w:val="24"/>
        </w:rPr>
      </w:pPr>
    </w:p>
    <w:p w:rsidR="001365C7" w:rsidRDefault="001365C7" w:rsidP="00345A29">
      <w:pPr>
        <w:pStyle w:val="TextodelInciso"/>
        <w:spacing w:before="0"/>
        <w:ind w:left="1134"/>
        <w:rPr>
          <w:rFonts w:cs="Arial"/>
          <w:sz w:val="24"/>
          <w:szCs w:val="24"/>
        </w:rPr>
      </w:pPr>
    </w:p>
    <w:p w:rsidR="001365C7" w:rsidRDefault="001365C7" w:rsidP="00345A29">
      <w:pPr>
        <w:pStyle w:val="TextodelInciso"/>
        <w:spacing w:before="0"/>
        <w:ind w:left="1134"/>
        <w:rPr>
          <w:rFonts w:cs="Arial"/>
          <w:sz w:val="24"/>
          <w:szCs w:val="24"/>
        </w:rPr>
      </w:pPr>
    </w:p>
    <w:p w:rsidR="001365C7" w:rsidRDefault="001365C7" w:rsidP="00345A29">
      <w:pPr>
        <w:pStyle w:val="TextodelInciso"/>
        <w:spacing w:before="0"/>
        <w:ind w:left="1134"/>
        <w:rPr>
          <w:rFonts w:cs="Arial"/>
          <w:sz w:val="24"/>
          <w:szCs w:val="24"/>
        </w:rPr>
      </w:pPr>
    </w:p>
    <w:p w:rsidR="001365C7" w:rsidRDefault="001365C7" w:rsidP="00345A29">
      <w:pPr>
        <w:pStyle w:val="TextodelInciso"/>
        <w:spacing w:before="0"/>
        <w:ind w:left="1134"/>
        <w:rPr>
          <w:rFonts w:cs="Arial"/>
          <w:sz w:val="24"/>
          <w:szCs w:val="24"/>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.2</w:t>
      </w:r>
      <w:r w:rsidR="00121D9F">
        <w:rPr>
          <w:rFonts w:ascii="Arial" w:hAnsi="Arial" w:cs="Arial"/>
          <w:b/>
          <w:lang w:val="es-ES_tradnl"/>
        </w:rPr>
        <w:t>.- DISPOSITIVOS DE SEGURIDAD.</w:t>
      </w:r>
    </w:p>
    <w:p w:rsidR="00C94B8A" w:rsidRDefault="00C94B8A" w:rsidP="00345A29">
      <w:pPr>
        <w:pStyle w:val="Textoindependiente"/>
        <w:rPr>
          <w:rFonts w:cs="Arial"/>
          <w:szCs w:val="24"/>
        </w:rPr>
      </w:pPr>
    </w:p>
    <w:p w:rsidR="00C94B8A" w:rsidRDefault="00121D9F" w:rsidP="00345A29">
      <w:pPr>
        <w:jc w:val="both"/>
        <w:rPr>
          <w:rFonts w:ascii="Arial" w:hAnsi="Arial" w:cs="Arial"/>
          <w:lang w:val="es-ES_tradnl"/>
        </w:rPr>
      </w:pPr>
      <w:r>
        <w:rPr>
          <w:rFonts w:ascii="Arial" w:hAnsi="Arial" w:cs="Arial"/>
          <w:lang w:val="es-ES_tradnl"/>
        </w:rPr>
        <w:t>En el sitio indicado en el proyecto se colocarán los dispositivos de seguridad, con las características que marque el proyecto o indique la DEPENDENCIA.</w:t>
      </w:r>
    </w:p>
    <w:p w:rsidR="00C94B8A" w:rsidRDefault="00C94B8A" w:rsidP="00345A29">
      <w:pPr>
        <w:jc w:val="both"/>
        <w:rPr>
          <w:rFonts w:ascii="Arial" w:hAnsi="Arial" w:cs="Arial"/>
          <w:lang w:val="es-ES_tradnl"/>
        </w:rPr>
      </w:pPr>
    </w:p>
    <w:p w:rsidR="00C94B8A" w:rsidRDefault="00422C26" w:rsidP="00345A29">
      <w:pPr>
        <w:ind w:left="426" w:hanging="426"/>
        <w:jc w:val="both"/>
        <w:rPr>
          <w:rFonts w:ascii="Arial" w:hAnsi="Arial" w:cs="Arial"/>
          <w:b/>
          <w:lang w:val="es-ES_tradnl"/>
        </w:rPr>
      </w:pPr>
      <w:r>
        <w:rPr>
          <w:rFonts w:ascii="Arial" w:hAnsi="Arial" w:cs="Arial"/>
          <w:b/>
          <w:lang w:val="es-ES_tradnl"/>
        </w:rPr>
        <w:t>E</w:t>
      </w:r>
      <w:r w:rsidR="00565E97">
        <w:rPr>
          <w:rFonts w:ascii="Arial" w:hAnsi="Arial" w:cs="Arial"/>
          <w:b/>
          <w:lang w:val="es-ES_tradnl"/>
        </w:rPr>
        <w:t>.3</w:t>
      </w:r>
      <w:r w:rsidR="00121D9F">
        <w:rPr>
          <w:rFonts w:ascii="Arial" w:hAnsi="Arial" w:cs="Arial"/>
          <w:b/>
          <w:lang w:val="es-ES_tradnl"/>
        </w:rPr>
        <w:t>.- SEÑALAMIENTO DE PROTECCIÓN DE OBRA.</w:t>
      </w:r>
    </w:p>
    <w:p w:rsidR="00C94B8A" w:rsidRDefault="00C94B8A" w:rsidP="00345A29">
      <w:pPr>
        <w:pStyle w:val="Textoindependiente"/>
        <w:rPr>
          <w:rFonts w:cs="Arial"/>
          <w:szCs w:val="24"/>
        </w:rPr>
      </w:pPr>
    </w:p>
    <w:p w:rsidR="00C94B8A" w:rsidRDefault="00121D9F" w:rsidP="00345A29">
      <w:pPr>
        <w:jc w:val="both"/>
        <w:rPr>
          <w:rFonts w:ascii="Arial" w:hAnsi="Arial" w:cs="Arial"/>
          <w:lang w:val="es-ES_tradnl"/>
        </w:rPr>
      </w:pPr>
      <w:r>
        <w:rPr>
          <w:rFonts w:ascii="Arial" w:hAnsi="Arial" w:cs="Arial"/>
          <w:lang w:val="es-ES_tradnl"/>
        </w:rPr>
        <w:t>Por otra parte, durante el tiempo que dure la obra, el Contratista estará obligado a instalar y conservar en buenas condiciones el señalamiento de protección de obras necesario. Los costos que esto genere, el proponente deberá considerarlos en sus indirectos de obra. Se exigirá su estricto cumplimiento y no se efectuara ningún pago adicional por dichos conceptos.</w:t>
      </w:r>
    </w:p>
    <w:p w:rsidR="00BE78EF" w:rsidRDefault="00BE78EF" w:rsidP="00345A29">
      <w:pPr>
        <w:jc w:val="both"/>
        <w:rPr>
          <w:rFonts w:ascii="Arial" w:hAnsi="Arial" w:cs="Arial"/>
          <w:lang w:val="es-ES_tradnl"/>
        </w:rPr>
      </w:pPr>
    </w:p>
    <w:p w:rsidR="00BE78EF" w:rsidRDefault="00BE78EF" w:rsidP="00345A29">
      <w:pPr>
        <w:jc w:val="both"/>
        <w:rPr>
          <w:rFonts w:ascii="Arial" w:hAnsi="Arial" w:cs="Arial"/>
          <w:lang w:val="es-ES_tradnl"/>
        </w:rPr>
      </w:pPr>
    </w:p>
    <w:p w:rsidR="001365C7" w:rsidRDefault="001365C7" w:rsidP="00345A29">
      <w:pPr>
        <w:ind w:left="426" w:hanging="426"/>
        <w:jc w:val="both"/>
        <w:rPr>
          <w:rFonts w:ascii="Arial" w:hAnsi="Arial" w:cs="Arial"/>
          <w:b/>
          <w:lang w:val="es-ES_tradnl"/>
        </w:rPr>
      </w:pPr>
    </w:p>
    <w:p w:rsidR="001365C7" w:rsidRDefault="001365C7" w:rsidP="00345A29">
      <w:pPr>
        <w:ind w:left="426" w:hanging="426"/>
        <w:jc w:val="both"/>
        <w:rPr>
          <w:rFonts w:ascii="Arial" w:hAnsi="Arial" w:cs="Arial"/>
          <w:b/>
          <w:lang w:val="es-ES_tradnl"/>
        </w:rPr>
      </w:pPr>
    </w:p>
    <w:p w:rsidR="001365C7" w:rsidRDefault="001365C7" w:rsidP="00345A29">
      <w:pPr>
        <w:ind w:left="426" w:hanging="426"/>
        <w:jc w:val="both"/>
        <w:rPr>
          <w:rFonts w:ascii="Arial" w:hAnsi="Arial" w:cs="Arial"/>
          <w:b/>
          <w:lang w:val="es-ES_tradnl"/>
        </w:rPr>
      </w:pPr>
    </w:p>
    <w:p w:rsidR="005B1CF6" w:rsidRPr="0008233B" w:rsidRDefault="00422C26" w:rsidP="00345A29">
      <w:pPr>
        <w:ind w:left="426" w:hanging="426"/>
        <w:jc w:val="both"/>
        <w:rPr>
          <w:rFonts w:ascii="Arial" w:hAnsi="Arial" w:cs="Arial"/>
          <w:b/>
          <w:lang w:val="es-ES_tradnl"/>
        </w:rPr>
      </w:pPr>
      <w:r>
        <w:rPr>
          <w:rFonts w:ascii="Arial" w:hAnsi="Arial" w:cs="Arial"/>
          <w:b/>
          <w:lang w:val="es-ES_tradnl"/>
        </w:rPr>
        <w:t>F</w:t>
      </w:r>
      <w:r w:rsidR="0008233B" w:rsidRPr="0008233B">
        <w:rPr>
          <w:rFonts w:ascii="Arial" w:hAnsi="Arial" w:cs="Arial"/>
          <w:b/>
          <w:lang w:val="es-ES_tradnl"/>
        </w:rPr>
        <w:t>.- CRUCEROS A NIVEL CON PLACAS DE NEOPRENO</w:t>
      </w:r>
    </w:p>
    <w:p w:rsidR="0008233B" w:rsidRPr="00F91883" w:rsidRDefault="0008233B" w:rsidP="00345A29">
      <w:pPr>
        <w:pStyle w:val="Textoindependiente"/>
        <w:tabs>
          <w:tab w:val="left" w:pos="0"/>
        </w:tabs>
        <w:rPr>
          <w:rFonts w:cs="Arial"/>
          <w:szCs w:val="24"/>
        </w:rPr>
      </w:pPr>
    </w:p>
    <w:p w:rsidR="001C6415" w:rsidRPr="0008233B" w:rsidRDefault="00422C26" w:rsidP="00345A29">
      <w:pPr>
        <w:rPr>
          <w:rFonts w:ascii="Arial" w:hAnsi="Arial" w:cs="Arial"/>
          <w:b/>
          <w:lang w:val="es-MX"/>
        </w:rPr>
      </w:pPr>
      <w:r>
        <w:rPr>
          <w:rFonts w:ascii="Arial" w:hAnsi="Arial" w:cs="Arial"/>
          <w:b/>
          <w:lang w:val="es-MX"/>
        </w:rPr>
        <w:t>F</w:t>
      </w:r>
      <w:r w:rsidR="0008233B" w:rsidRPr="0008233B">
        <w:rPr>
          <w:rFonts w:ascii="Arial" w:hAnsi="Arial" w:cs="Arial"/>
          <w:b/>
          <w:lang w:val="es-MX"/>
        </w:rPr>
        <w:t xml:space="preserve">.1.- </w:t>
      </w:r>
      <w:r w:rsidR="00345A29">
        <w:rPr>
          <w:rFonts w:ascii="Arial" w:hAnsi="Arial" w:cs="Arial"/>
          <w:b/>
          <w:lang w:val="es-MX"/>
        </w:rPr>
        <w:t xml:space="preserve">APOYOS INTEGRALES DE NEOPRENO, A BASE DE </w:t>
      </w:r>
      <w:r w:rsidR="001C6415" w:rsidRPr="0008233B">
        <w:rPr>
          <w:rFonts w:ascii="Arial" w:hAnsi="Arial" w:cs="Arial"/>
          <w:b/>
          <w:lang w:val="es-MX"/>
        </w:rPr>
        <w:t xml:space="preserve">PLACAS DE NEOPRENO </w:t>
      </w:r>
      <w:r w:rsidR="00345A29">
        <w:rPr>
          <w:rFonts w:ascii="Arial" w:hAnsi="Arial" w:cs="Arial"/>
          <w:b/>
          <w:lang w:val="es-MX"/>
        </w:rPr>
        <w:t xml:space="preserve">DE CALIDAD DE ACUERDO A LA NORMA </w:t>
      </w:r>
      <w:r w:rsidR="001C6415" w:rsidRPr="0008233B">
        <w:rPr>
          <w:rFonts w:ascii="Arial" w:hAnsi="Arial" w:cs="Arial"/>
          <w:b/>
          <w:lang w:val="es-MX"/>
        </w:rPr>
        <w:t xml:space="preserve">ASTM 2240, </w:t>
      </w:r>
      <w:r w:rsidR="00345A29">
        <w:rPr>
          <w:rFonts w:ascii="Arial" w:hAnsi="Arial" w:cs="Arial"/>
          <w:b/>
          <w:lang w:val="es-MX"/>
        </w:rPr>
        <w:t xml:space="preserve">CON UNA </w:t>
      </w:r>
      <w:r w:rsidR="001C6415" w:rsidRPr="0008233B">
        <w:rPr>
          <w:rFonts w:ascii="Arial" w:hAnsi="Arial" w:cs="Arial"/>
          <w:b/>
          <w:lang w:val="es-MX"/>
        </w:rPr>
        <w:t xml:space="preserve">DUREZA SHORE 60 </w:t>
      </w:r>
      <w:r w:rsidR="00345A29">
        <w:rPr>
          <w:rFonts w:ascii="Arial" w:hAnsi="Arial" w:cs="Arial"/>
          <w:b/>
          <w:lang w:val="es-MX"/>
        </w:rPr>
        <w:t>DE DIFERENTES MEDIDAS</w:t>
      </w:r>
      <w:r w:rsidR="001C6415" w:rsidRPr="0008233B">
        <w:rPr>
          <w:rFonts w:ascii="Arial" w:hAnsi="Arial" w:cs="Arial"/>
          <w:b/>
          <w:lang w:val="es-MX"/>
        </w:rPr>
        <w:t>,</w:t>
      </w:r>
      <w:r w:rsidR="00345A29">
        <w:rPr>
          <w:rFonts w:ascii="Arial" w:hAnsi="Arial" w:cs="Arial"/>
          <w:b/>
          <w:lang w:val="es-MX"/>
        </w:rPr>
        <w:t xml:space="preserve"> ESFUERZO A LA </w:t>
      </w:r>
      <w:r w:rsidR="0057533D">
        <w:rPr>
          <w:rFonts w:ascii="Arial" w:hAnsi="Arial" w:cs="Arial"/>
          <w:b/>
          <w:lang w:val="es-MX"/>
        </w:rPr>
        <w:t>TRACCIÓN</w:t>
      </w:r>
      <w:r w:rsidR="00345A29">
        <w:rPr>
          <w:rFonts w:ascii="Arial" w:hAnsi="Arial" w:cs="Arial"/>
          <w:b/>
          <w:lang w:val="es-MX"/>
        </w:rPr>
        <w:t xml:space="preserve"> DE</w:t>
      </w:r>
      <w:r w:rsidR="001C6415" w:rsidRPr="0008233B">
        <w:rPr>
          <w:rFonts w:ascii="Arial" w:hAnsi="Arial" w:cs="Arial"/>
          <w:b/>
          <w:lang w:val="es-MX"/>
        </w:rPr>
        <w:t xml:space="preserve"> ft= 76 Kg/cm2. </w:t>
      </w:r>
    </w:p>
    <w:p w:rsidR="001C6415" w:rsidRPr="001C6415" w:rsidRDefault="001C6415" w:rsidP="00345A29">
      <w:pPr>
        <w:rPr>
          <w:b/>
          <w:sz w:val="22"/>
          <w:szCs w:val="22"/>
          <w:lang w:val="es-MX"/>
        </w:rPr>
      </w:pPr>
    </w:p>
    <w:p w:rsidR="001C6415" w:rsidRPr="001C6415" w:rsidRDefault="001C6415" w:rsidP="00345A29">
      <w:pPr>
        <w:jc w:val="both"/>
        <w:rPr>
          <w:rFonts w:ascii="Arial" w:hAnsi="Arial" w:cs="Arial"/>
        </w:rPr>
      </w:pPr>
      <w:r w:rsidRPr="001C6415">
        <w:rPr>
          <w:rFonts w:ascii="Arial" w:hAnsi="Arial" w:cs="Arial"/>
        </w:rPr>
        <w:t>L</w:t>
      </w:r>
      <w:r w:rsidR="00345A29">
        <w:rPr>
          <w:rFonts w:ascii="Arial" w:hAnsi="Arial" w:cs="Arial"/>
        </w:rPr>
        <w:t xml:space="preserve">os apoyos integrales de neopreno serán a base de </w:t>
      </w:r>
      <w:r w:rsidRPr="001C6415">
        <w:rPr>
          <w:rFonts w:ascii="Arial" w:hAnsi="Arial" w:cs="Arial"/>
        </w:rPr>
        <w:t xml:space="preserve">placas de Neopreno </w:t>
      </w:r>
      <w:r w:rsidR="00345A29">
        <w:rPr>
          <w:rFonts w:ascii="Arial" w:hAnsi="Arial" w:cs="Arial"/>
        </w:rPr>
        <w:t>de dimensiones de acuerdo al proyecto y de acuerdo a la norma ASTM 2240, con una dureza mínima SHORE 60 y esfuerzo a la tracción de ft= 76 kg/cm2. Puede llevar o no placas intermedias de acero según lo indique el proyecto.</w:t>
      </w:r>
      <w:r w:rsidRPr="001C6415">
        <w:rPr>
          <w:rFonts w:ascii="Arial" w:hAnsi="Arial" w:cs="Arial"/>
        </w:rPr>
        <w:t xml:space="preserve"> </w:t>
      </w:r>
    </w:p>
    <w:p w:rsidR="00345A29" w:rsidRDefault="00345A29" w:rsidP="00345A29">
      <w:pPr>
        <w:jc w:val="both"/>
        <w:rPr>
          <w:rFonts w:ascii="Arial" w:hAnsi="Arial" w:cs="Arial"/>
        </w:rPr>
      </w:pPr>
    </w:p>
    <w:p w:rsidR="001C6415" w:rsidRPr="001C6415" w:rsidRDefault="001C6415" w:rsidP="00345A29">
      <w:pPr>
        <w:jc w:val="both"/>
        <w:rPr>
          <w:rFonts w:ascii="Arial" w:hAnsi="Arial" w:cs="Arial"/>
        </w:rPr>
      </w:pPr>
      <w:r w:rsidRPr="001C6415">
        <w:rPr>
          <w:rFonts w:ascii="Arial" w:hAnsi="Arial" w:cs="Arial"/>
        </w:rPr>
        <w:t xml:space="preserve">Esta referencia se complementa con el  </w:t>
      </w:r>
      <w:r w:rsidRPr="001C6415">
        <w:rPr>
          <w:rFonts w:ascii="Arial" w:hAnsi="Arial" w:cs="Arial"/>
          <w:b/>
        </w:rPr>
        <w:t>AREMA</w:t>
      </w:r>
      <w:r w:rsidRPr="001C6415">
        <w:rPr>
          <w:rFonts w:ascii="Arial" w:hAnsi="Arial" w:cs="Arial"/>
        </w:rPr>
        <w:t xml:space="preserve"> en su última edición  (Capitulo 19).</w:t>
      </w:r>
    </w:p>
    <w:p w:rsidR="001C6415" w:rsidRDefault="001C6415"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2456A4" w:rsidRDefault="002456A4" w:rsidP="00345A29">
      <w:pPr>
        <w:jc w:val="both"/>
        <w:rPr>
          <w:rFonts w:ascii="Arial" w:hAnsi="Arial" w:cs="Arial"/>
        </w:rPr>
      </w:pPr>
    </w:p>
    <w:p w:rsidR="00EE53A6" w:rsidRDefault="002456A4" w:rsidP="00EE53A6">
      <w:pPr>
        <w:pStyle w:val="NormalWeb"/>
        <w:spacing w:before="0" w:beforeAutospacing="0" w:after="0" w:afterAutospacing="0" w:line="240" w:lineRule="atLeast"/>
        <w:jc w:val="center"/>
        <w:rPr>
          <w:rFonts w:ascii="Arial" w:hAnsi="Arial" w:cs="Arial"/>
          <w:sz w:val="20"/>
          <w:szCs w:val="20"/>
        </w:rPr>
      </w:pPr>
      <w:r>
        <w:rPr>
          <w:rFonts w:ascii="Arial" w:hAnsi="Arial" w:cs="Arial"/>
          <w:sz w:val="20"/>
          <w:szCs w:val="20"/>
        </w:rPr>
        <w:t xml:space="preserve">DIRECTOR GENERAL </w:t>
      </w:r>
      <w:r w:rsidR="00EE53A6">
        <w:rPr>
          <w:rFonts w:ascii="Arial" w:hAnsi="Arial" w:cs="Arial"/>
          <w:sz w:val="20"/>
          <w:szCs w:val="20"/>
        </w:rPr>
        <w:t xml:space="preserve">DE TRANSPORTE </w:t>
      </w:r>
    </w:p>
    <w:p w:rsidR="00EE53A6" w:rsidRDefault="00EE53A6" w:rsidP="00EE53A6">
      <w:pPr>
        <w:pStyle w:val="NormalWeb"/>
        <w:spacing w:before="0" w:beforeAutospacing="0" w:after="0" w:afterAutospacing="0" w:line="240" w:lineRule="atLeast"/>
        <w:jc w:val="center"/>
        <w:rPr>
          <w:rFonts w:ascii="Arial" w:hAnsi="Arial" w:cs="Arial"/>
          <w:sz w:val="20"/>
          <w:szCs w:val="20"/>
        </w:rPr>
      </w:pPr>
      <w:r>
        <w:rPr>
          <w:rFonts w:ascii="Arial" w:hAnsi="Arial" w:cs="Arial"/>
          <w:sz w:val="20"/>
          <w:szCs w:val="20"/>
        </w:rPr>
        <w:t>FERROVIARIO Y MULTIMODAL</w:t>
      </w: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EE53A6" w:rsidRDefault="00EE53A6" w:rsidP="00EE53A6">
      <w:pPr>
        <w:pStyle w:val="NormalWeb"/>
        <w:spacing w:before="0" w:beforeAutospacing="0" w:after="0" w:afterAutospacing="0" w:line="240" w:lineRule="atLeast"/>
        <w:jc w:val="center"/>
        <w:rPr>
          <w:rFonts w:ascii="Arial" w:hAnsi="Arial" w:cs="Arial"/>
          <w:sz w:val="20"/>
          <w:szCs w:val="20"/>
        </w:rPr>
      </w:pPr>
    </w:p>
    <w:p w:rsidR="002456A4" w:rsidRDefault="00EE53A6" w:rsidP="00EE53A6">
      <w:pPr>
        <w:pStyle w:val="NormalWeb"/>
        <w:spacing w:before="0" w:beforeAutospacing="0" w:after="0" w:afterAutospacing="0"/>
        <w:jc w:val="center"/>
        <w:rPr>
          <w:rFonts w:ascii="Arial" w:hAnsi="Arial" w:cs="Arial"/>
          <w:sz w:val="20"/>
          <w:szCs w:val="20"/>
        </w:rPr>
      </w:pPr>
      <w:r>
        <w:rPr>
          <w:rFonts w:ascii="Arial" w:hAnsi="Arial" w:cs="Arial"/>
          <w:b/>
          <w:bCs/>
          <w:sz w:val="20"/>
          <w:szCs w:val="20"/>
        </w:rPr>
        <w:t xml:space="preserve">C.P. PABLO SUAREZ COELLO </w:t>
      </w:r>
    </w:p>
    <w:p w:rsidR="002456A4" w:rsidRPr="00474133" w:rsidRDefault="002456A4" w:rsidP="002456A4">
      <w:pPr>
        <w:pStyle w:val="NormalWeb"/>
        <w:jc w:val="center"/>
      </w:pPr>
      <w:r>
        <w:rPr>
          <w:rFonts w:ascii="Arial" w:hAnsi="Arial" w:cs="Arial"/>
          <w:sz w:val="20"/>
          <w:szCs w:val="20"/>
        </w:rPr>
        <w:t>RUBRICA.</w:t>
      </w:r>
    </w:p>
    <w:sectPr w:rsidR="002456A4" w:rsidRPr="00474133" w:rsidSect="00BE48B3">
      <w:headerReference w:type="default" r:id="rId10"/>
      <w:footerReference w:type="even" r:id="rId11"/>
      <w:footerReference w:type="default" r:id="rId12"/>
      <w:type w:val="continuous"/>
      <w:pgSz w:w="12240" w:h="15840" w:code="1"/>
      <w:pgMar w:top="2240" w:right="1134" w:bottom="1134" w:left="1418" w:header="567" w:footer="85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221C" w:rsidRDefault="00DE221C">
      <w:r>
        <w:separator/>
      </w:r>
    </w:p>
  </w:endnote>
  <w:endnote w:type="continuationSeparator" w:id="0">
    <w:p w:rsidR="00DE221C" w:rsidRDefault="00DE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24" w:rsidRDefault="00884CFF">
    <w:pPr>
      <w:pStyle w:val="Piedepgina"/>
      <w:framePr w:wrap="around" w:vAnchor="text" w:hAnchor="margin" w:xAlign="center" w:y="1"/>
      <w:rPr>
        <w:rStyle w:val="Nmerodepgina"/>
      </w:rPr>
    </w:pPr>
    <w:r>
      <w:rPr>
        <w:rStyle w:val="Nmerodepgina"/>
      </w:rPr>
      <w:fldChar w:fldCharType="begin"/>
    </w:r>
    <w:r w:rsidR="00CF4024">
      <w:rPr>
        <w:rStyle w:val="Nmerodepgina"/>
      </w:rPr>
      <w:instrText xml:space="preserve">PAGE  </w:instrText>
    </w:r>
    <w:r>
      <w:rPr>
        <w:rStyle w:val="Nmerodepgina"/>
      </w:rPr>
      <w:fldChar w:fldCharType="end"/>
    </w:r>
  </w:p>
  <w:p w:rsidR="00CF4024" w:rsidRDefault="00CF402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024" w:rsidRDefault="00884CFF" w:rsidP="002456A4">
    <w:pPr>
      <w:pStyle w:val="Piedepgina"/>
      <w:framePr w:wrap="around" w:vAnchor="text" w:hAnchor="page" w:x="10261" w:y="233"/>
      <w:rPr>
        <w:rStyle w:val="Nmerodepgina"/>
      </w:rPr>
    </w:pPr>
    <w:r>
      <w:rPr>
        <w:rStyle w:val="Nmerodepgina"/>
      </w:rPr>
      <w:fldChar w:fldCharType="begin"/>
    </w:r>
    <w:r w:rsidR="00CF4024">
      <w:rPr>
        <w:rStyle w:val="Nmerodepgina"/>
      </w:rPr>
      <w:instrText xml:space="preserve">PAGE  </w:instrText>
    </w:r>
    <w:r>
      <w:rPr>
        <w:rStyle w:val="Nmerodepgina"/>
      </w:rPr>
      <w:fldChar w:fldCharType="separate"/>
    </w:r>
    <w:r w:rsidR="001840E1">
      <w:rPr>
        <w:rStyle w:val="Nmerodepgina"/>
        <w:noProof/>
      </w:rPr>
      <w:t>17</w:t>
    </w:r>
    <w:r>
      <w:rPr>
        <w:rStyle w:val="Nmerodepgina"/>
      </w:rPr>
      <w:fldChar w:fldCharType="end"/>
    </w:r>
  </w:p>
  <w:p w:rsidR="00CF4024" w:rsidRDefault="00CF4024">
    <w:pPr>
      <w:pStyle w:val="Piedepgin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221C" w:rsidRDefault="00DE221C">
      <w:r>
        <w:separator/>
      </w:r>
    </w:p>
  </w:footnote>
  <w:footnote w:type="continuationSeparator" w:id="0">
    <w:p w:rsidR="00DE221C" w:rsidRDefault="00DE22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18" w:type="dxa"/>
      <w:tblLayout w:type="fixed"/>
      <w:tblLook w:val="04A0" w:firstRow="1" w:lastRow="0" w:firstColumn="1" w:lastColumn="0" w:noHBand="0" w:noVBand="1"/>
    </w:tblPr>
    <w:tblGrid>
      <w:gridCol w:w="4537"/>
      <w:gridCol w:w="5528"/>
    </w:tblGrid>
    <w:tr w:rsidR="00CF4024" w:rsidRPr="00AF0F67" w:rsidTr="001840E1">
      <w:tc>
        <w:tcPr>
          <w:tcW w:w="4537" w:type="dxa"/>
          <w:shd w:val="clear" w:color="auto" w:fill="auto"/>
        </w:tcPr>
        <w:p w:rsidR="00CF4024" w:rsidRPr="00F7320C" w:rsidRDefault="00CF4024" w:rsidP="00981DA2">
          <w:pPr>
            <w:pStyle w:val="Encabezado"/>
            <w:ind w:firstLine="34"/>
            <w:rPr>
              <w:sz w:val="22"/>
            </w:rPr>
          </w:pPr>
          <w:r>
            <w:rPr>
              <w:noProof/>
              <w:color w:val="2F2F2F"/>
              <w:lang w:eastAsia="es-MX"/>
            </w:rPr>
            <w:drawing>
              <wp:inline distT="0" distB="0" distL="0" distR="0" wp14:anchorId="6C86AA2A" wp14:editId="053AFD81">
                <wp:extent cx="2488759" cy="906089"/>
                <wp:effectExtent l="0" t="0" r="6985" b="0"/>
                <wp:docPr id="9" name="Imagen 9" descr="logoSCT_h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SCT_hoz"/>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8913" cy="906145"/>
                        </a:xfrm>
                        <a:prstGeom prst="rect">
                          <a:avLst/>
                        </a:prstGeom>
                        <a:noFill/>
                        <a:ln>
                          <a:noFill/>
                        </a:ln>
                      </pic:spPr>
                    </pic:pic>
                  </a:graphicData>
                </a:graphic>
              </wp:inline>
            </w:drawing>
          </w:r>
        </w:p>
      </w:tc>
      <w:tc>
        <w:tcPr>
          <w:tcW w:w="5528" w:type="dxa"/>
          <w:shd w:val="clear" w:color="auto" w:fill="auto"/>
        </w:tcPr>
        <w:p w:rsidR="00CF4024" w:rsidRDefault="00CF4024" w:rsidP="00391DF2">
          <w:pPr>
            <w:pStyle w:val="Encabezado"/>
            <w:jc w:val="right"/>
            <w:rPr>
              <w:sz w:val="18"/>
              <w:szCs w:val="18"/>
            </w:rPr>
          </w:pPr>
        </w:p>
        <w:p w:rsidR="001840E1" w:rsidRDefault="001840E1" w:rsidP="001840E1">
          <w:pPr>
            <w:pStyle w:val="Encabezado"/>
            <w:jc w:val="right"/>
            <w:rPr>
              <w:sz w:val="18"/>
              <w:szCs w:val="18"/>
            </w:rPr>
          </w:pPr>
          <w:r w:rsidRPr="00AF0F67">
            <w:rPr>
              <w:sz w:val="18"/>
              <w:szCs w:val="18"/>
            </w:rPr>
            <w:t>Secretaría de Comunicaciones y Transportes</w:t>
          </w:r>
        </w:p>
        <w:p w:rsidR="001840E1" w:rsidRDefault="001840E1" w:rsidP="001840E1">
          <w:pPr>
            <w:pStyle w:val="Encabezado"/>
            <w:jc w:val="right"/>
            <w:rPr>
              <w:sz w:val="18"/>
              <w:szCs w:val="18"/>
            </w:rPr>
          </w:pPr>
          <w:r>
            <w:rPr>
              <w:sz w:val="18"/>
              <w:szCs w:val="18"/>
            </w:rPr>
            <w:t>Subsecretaría de Transporte</w:t>
          </w:r>
        </w:p>
        <w:p w:rsidR="001840E1" w:rsidRDefault="001840E1" w:rsidP="001840E1">
          <w:pPr>
            <w:pStyle w:val="Encabezado"/>
            <w:jc w:val="right"/>
            <w:rPr>
              <w:sz w:val="18"/>
              <w:szCs w:val="18"/>
            </w:rPr>
          </w:pPr>
          <w:r>
            <w:rPr>
              <w:sz w:val="18"/>
              <w:szCs w:val="18"/>
            </w:rPr>
            <w:t>Dirección General de Transporte Ferroviario y</w:t>
          </w:r>
          <w:r>
            <w:rPr>
              <w:sz w:val="18"/>
              <w:szCs w:val="18"/>
            </w:rPr>
            <w:t xml:space="preserve"> </w:t>
          </w:r>
          <w:r>
            <w:rPr>
              <w:sz w:val="18"/>
              <w:szCs w:val="18"/>
            </w:rPr>
            <w:t>Multimodal</w:t>
          </w:r>
        </w:p>
        <w:p w:rsidR="00CF4024" w:rsidRDefault="00CF4024" w:rsidP="00BC5508">
          <w:pPr>
            <w:pStyle w:val="Encabezado"/>
            <w:jc w:val="right"/>
            <w:rPr>
              <w:sz w:val="18"/>
              <w:szCs w:val="18"/>
            </w:rPr>
          </w:pPr>
        </w:p>
        <w:p w:rsidR="00CF4024" w:rsidRPr="00AF0F67" w:rsidRDefault="00CF4024" w:rsidP="00391DF2">
          <w:pPr>
            <w:pStyle w:val="Encabezado"/>
            <w:jc w:val="right"/>
            <w:rPr>
              <w:sz w:val="18"/>
              <w:szCs w:val="18"/>
            </w:rPr>
          </w:pPr>
          <w:r>
            <w:rPr>
              <w:sz w:val="18"/>
              <w:szCs w:val="18"/>
            </w:rPr>
            <w:t>TÉRMINOS DE REFERENCIA</w:t>
          </w:r>
        </w:p>
      </w:tc>
    </w:tr>
  </w:tbl>
  <w:p w:rsidR="00CF4024" w:rsidRDefault="00CF4024">
    <w:pPr>
      <w:pStyle w:val="Encabezado"/>
    </w:pPr>
  </w:p>
  <w:p w:rsidR="00CF4024" w:rsidRDefault="00CF4024">
    <w:pPr>
      <w:pStyle w:val="Encabezado"/>
    </w:pPr>
  </w:p>
  <w:p w:rsidR="00CF4024" w:rsidRDefault="00CF4024">
    <w:pPr>
      <w:pStyle w:val="Encabezado"/>
    </w:pPr>
  </w:p>
  <w:p w:rsidR="00CF4024" w:rsidRDefault="00CF402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9.4pt;height:9.4pt" o:bullet="t">
        <v:imagedata r:id="rId1" o:title="BD14583_"/>
      </v:shape>
    </w:pict>
  </w:numPicBullet>
  <w:abstractNum w:abstractNumId="0">
    <w:nsid w:val="06080724"/>
    <w:multiLevelType w:val="singleLevel"/>
    <w:tmpl w:val="25F80990"/>
    <w:lvl w:ilvl="0">
      <w:start w:val="11"/>
      <w:numFmt w:val="lowerLetter"/>
      <w:pStyle w:val="ClusulaCT"/>
      <w:lvlText w:val="%1) "/>
      <w:legacy w:legacy="1" w:legacySpace="0" w:legacyIndent="283"/>
      <w:lvlJc w:val="left"/>
      <w:pPr>
        <w:ind w:left="1003" w:hanging="283"/>
      </w:pPr>
      <w:rPr>
        <w:rFonts w:ascii="Arial" w:hAnsi="Arial" w:hint="default"/>
        <w:b/>
        <w:i w:val="0"/>
        <w:sz w:val="24"/>
        <w:u w:val="none"/>
      </w:rPr>
    </w:lvl>
  </w:abstractNum>
  <w:abstractNum w:abstractNumId="1">
    <w:nsid w:val="07464A2B"/>
    <w:multiLevelType w:val="hybridMultilevel"/>
    <w:tmpl w:val="9982B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88349C1"/>
    <w:multiLevelType w:val="hybridMultilevel"/>
    <w:tmpl w:val="6376FB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16881C30"/>
    <w:multiLevelType w:val="hybridMultilevel"/>
    <w:tmpl w:val="33525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A624BEA"/>
    <w:multiLevelType w:val="hybridMultilevel"/>
    <w:tmpl w:val="F656D3D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D503A72"/>
    <w:multiLevelType w:val="hybridMultilevel"/>
    <w:tmpl w:val="C52822B8"/>
    <w:lvl w:ilvl="0" w:tplc="FFFFFFFF">
      <w:start w:val="1"/>
      <w:numFmt w:val="decimal"/>
      <w:lvlText w:val="%1."/>
      <w:lvlJc w:val="left"/>
      <w:pPr>
        <w:tabs>
          <w:tab w:val="num" w:pos="720"/>
        </w:tabs>
        <w:ind w:left="360" w:firstLine="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23884011"/>
    <w:multiLevelType w:val="hybridMultilevel"/>
    <w:tmpl w:val="1590A4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A701B8"/>
    <w:multiLevelType w:val="hybridMultilevel"/>
    <w:tmpl w:val="C622ACE8"/>
    <w:lvl w:ilvl="0" w:tplc="080A0015">
      <w:start w:val="1"/>
      <w:numFmt w:val="upperLetter"/>
      <w:lvlText w:val="%1."/>
      <w:lvlJc w:val="left"/>
      <w:pPr>
        <w:tabs>
          <w:tab w:val="num" w:pos="720"/>
        </w:tabs>
        <w:ind w:left="720" w:hanging="360"/>
      </w:pPr>
    </w:lvl>
    <w:lvl w:ilvl="1" w:tplc="080A0019" w:tentative="1">
      <w:start w:val="1"/>
      <w:numFmt w:val="lowerLetter"/>
      <w:lvlText w:val="%2."/>
      <w:lvlJc w:val="left"/>
      <w:pPr>
        <w:tabs>
          <w:tab w:val="num" w:pos="1440"/>
        </w:tabs>
        <w:ind w:left="1440" w:hanging="360"/>
      </w:pPr>
    </w:lvl>
    <w:lvl w:ilvl="2" w:tplc="080A001B" w:tentative="1">
      <w:start w:val="1"/>
      <w:numFmt w:val="lowerRoman"/>
      <w:lvlText w:val="%3."/>
      <w:lvlJc w:val="right"/>
      <w:pPr>
        <w:tabs>
          <w:tab w:val="num" w:pos="2160"/>
        </w:tabs>
        <w:ind w:left="2160" w:hanging="180"/>
      </w:pPr>
    </w:lvl>
    <w:lvl w:ilvl="3" w:tplc="080A000F" w:tentative="1">
      <w:start w:val="1"/>
      <w:numFmt w:val="decimal"/>
      <w:lvlText w:val="%4."/>
      <w:lvlJc w:val="left"/>
      <w:pPr>
        <w:tabs>
          <w:tab w:val="num" w:pos="2880"/>
        </w:tabs>
        <w:ind w:left="2880" w:hanging="360"/>
      </w:pPr>
    </w:lvl>
    <w:lvl w:ilvl="4" w:tplc="080A0019" w:tentative="1">
      <w:start w:val="1"/>
      <w:numFmt w:val="lowerLetter"/>
      <w:lvlText w:val="%5."/>
      <w:lvlJc w:val="left"/>
      <w:pPr>
        <w:tabs>
          <w:tab w:val="num" w:pos="3600"/>
        </w:tabs>
        <w:ind w:left="3600" w:hanging="360"/>
      </w:pPr>
    </w:lvl>
    <w:lvl w:ilvl="5" w:tplc="080A001B" w:tentative="1">
      <w:start w:val="1"/>
      <w:numFmt w:val="lowerRoman"/>
      <w:lvlText w:val="%6."/>
      <w:lvlJc w:val="right"/>
      <w:pPr>
        <w:tabs>
          <w:tab w:val="num" w:pos="4320"/>
        </w:tabs>
        <w:ind w:left="4320" w:hanging="180"/>
      </w:pPr>
    </w:lvl>
    <w:lvl w:ilvl="6" w:tplc="080A000F" w:tentative="1">
      <w:start w:val="1"/>
      <w:numFmt w:val="decimal"/>
      <w:lvlText w:val="%7."/>
      <w:lvlJc w:val="left"/>
      <w:pPr>
        <w:tabs>
          <w:tab w:val="num" w:pos="5040"/>
        </w:tabs>
        <w:ind w:left="5040" w:hanging="360"/>
      </w:pPr>
    </w:lvl>
    <w:lvl w:ilvl="7" w:tplc="080A0019" w:tentative="1">
      <w:start w:val="1"/>
      <w:numFmt w:val="lowerLetter"/>
      <w:lvlText w:val="%8."/>
      <w:lvlJc w:val="left"/>
      <w:pPr>
        <w:tabs>
          <w:tab w:val="num" w:pos="5760"/>
        </w:tabs>
        <w:ind w:left="5760" w:hanging="360"/>
      </w:pPr>
    </w:lvl>
    <w:lvl w:ilvl="8" w:tplc="080A001B" w:tentative="1">
      <w:start w:val="1"/>
      <w:numFmt w:val="lowerRoman"/>
      <w:lvlText w:val="%9."/>
      <w:lvlJc w:val="right"/>
      <w:pPr>
        <w:tabs>
          <w:tab w:val="num" w:pos="6480"/>
        </w:tabs>
        <w:ind w:left="6480" w:hanging="180"/>
      </w:pPr>
    </w:lvl>
  </w:abstractNum>
  <w:abstractNum w:abstractNumId="8">
    <w:nsid w:val="2C892FA1"/>
    <w:multiLevelType w:val="hybridMultilevel"/>
    <w:tmpl w:val="E3E2EFDC"/>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9">
    <w:nsid w:val="44BB6DCC"/>
    <w:multiLevelType w:val="hybridMultilevel"/>
    <w:tmpl w:val="DC4E348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4D43486F"/>
    <w:multiLevelType w:val="hybridMultilevel"/>
    <w:tmpl w:val="1E8EADB6"/>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EB804FF"/>
    <w:multiLevelType w:val="hybridMultilevel"/>
    <w:tmpl w:val="315AB97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6D9F40A8"/>
    <w:multiLevelType w:val="multilevel"/>
    <w:tmpl w:val="559EE132"/>
    <w:lvl w:ilvl="0">
      <w:start w:val="1"/>
      <w:numFmt w:val="decimal"/>
      <w:lvlText w:val="%1."/>
      <w:lvlJc w:val="left"/>
      <w:pPr>
        <w:ind w:left="1065" w:hanging="360"/>
      </w:pPr>
      <w:rPr>
        <w:rFonts w:hint="default"/>
      </w:rPr>
    </w:lvl>
    <w:lvl w:ilvl="1">
      <w:start w:val="1"/>
      <w:numFmt w:val="decimal"/>
      <w:isLgl/>
      <w:lvlText w:val="%1.%2."/>
      <w:lvlJc w:val="left"/>
      <w:pPr>
        <w:ind w:left="2124" w:hanging="990"/>
      </w:pPr>
      <w:rPr>
        <w:rFonts w:hint="default"/>
      </w:rPr>
    </w:lvl>
    <w:lvl w:ilvl="2">
      <w:start w:val="1"/>
      <w:numFmt w:val="decimal"/>
      <w:isLgl/>
      <w:lvlText w:val="%1.%2.%3."/>
      <w:lvlJc w:val="left"/>
      <w:pPr>
        <w:ind w:left="2553" w:hanging="990"/>
      </w:pPr>
      <w:rPr>
        <w:rFonts w:hint="default"/>
      </w:rPr>
    </w:lvl>
    <w:lvl w:ilvl="3">
      <w:start w:val="1"/>
      <w:numFmt w:val="decimal"/>
      <w:isLgl/>
      <w:lvlText w:val="%1.%2.%3.%4."/>
      <w:lvlJc w:val="left"/>
      <w:pPr>
        <w:ind w:left="2982" w:hanging="990"/>
      </w:pPr>
      <w:rPr>
        <w:rFonts w:hint="default"/>
      </w:rPr>
    </w:lvl>
    <w:lvl w:ilvl="4">
      <w:start w:val="1"/>
      <w:numFmt w:val="decimal"/>
      <w:isLgl/>
      <w:lvlText w:val="%1.%2.%3.%4.%5."/>
      <w:lvlJc w:val="left"/>
      <w:pPr>
        <w:ind w:left="3501"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19" w:hanging="1440"/>
      </w:pPr>
      <w:rPr>
        <w:rFonts w:hint="default"/>
      </w:rPr>
    </w:lvl>
    <w:lvl w:ilvl="7">
      <w:start w:val="1"/>
      <w:numFmt w:val="decimal"/>
      <w:isLgl/>
      <w:lvlText w:val="%1.%2.%3.%4.%5.%6.%7.%8."/>
      <w:lvlJc w:val="left"/>
      <w:pPr>
        <w:ind w:left="5148" w:hanging="1440"/>
      </w:pPr>
      <w:rPr>
        <w:rFonts w:hint="default"/>
      </w:rPr>
    </w:lvl>
    <w:lvl w:ilvl="8">
      <w:start w:val="1"/>
      <w:numFmt w:val="decimal"/>
      <w:isLgl/>
      <w:lvlText w:val="%1.%2.%3.%4.%5.%6.%7.%8.%9."/>
      <w:lvlJc w:val="left"/>
      <w:pPr>
        <w:ind w:left="5937" w:hanging="1800"/>
      </w:pPr>
      <w:rPr>
        <w:rFonts w:hint="default"/>
      </w:rPr>
    </w:lvl>
  </w:abstractNum>
  <w:abstractNum w:abstractNumId="13">
    <w:nsid w:val="6FE3170E"/>
    <w:multiLevelType w:val="hybridMultilevel"/>
    <w:tmpl w:val="21FC4526"/>
    <w:lvl w:ilvl="0" w:tplc="080A0015">
      <w:start w:val="3"/>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72BC7611"/>
    <w:multiLevelType w:val="hybridMultilevel"/>
    <w:tmpl w:val="B514645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7FD0173A"/>
    <w:multiLevelType w:val="hybridMultilevel"/>
    <w:tmpl w:val="9CDE61F4"/>
    <w:lvl w:ilvl="0" w:tplc="080A0001">
      <w:start w:val="1"/>
      <w:numFmt w:val="bullet"/>
      <w:lvlText w:val=""/>
      <w:lvlJc w:val="left"/>
      <w:pPr>
        <w:ind w:left="1431" w:hanging="360"/>
      </w:pPr>
      <w:rPr>
        <w:rFonts w:ascii="Symbol" w:hAnsi="Symbol" w:hint="default"/>
      </w:rPr>
    </w:lvl>
    <w:lvl w:ilvl="1" w:tplc="080A0003" w:tentative="1">
      <w:start w:val="1"/>
      <w:numFmt w:val="bullet"/>
      <w:lvlText w:val="o"/>
      <w:lvlJc w:val="left"/>
      <w:pPr>
        <w:ind w:left="2151" w:hanging="360"/>
      </w:pPr>
      <w:rPr>
        <w:rFonts w:ascii="Courier New" w:hAnsi="Courier New" w:cs="Courier New" w:hint="default"/>
      </w:rPr>
    </w:lvl>
    <w:lvl w:ilvl="2" w:tplc="080A0005" w:tentative="1">
      <w:start w:val="1"/>
      <w:numFmt w:val="bullet"/>
      <w:lvlText w:val=""/>
      <w:lvlJc w:val="left"/>
      <w:pPr>
        <w:ind w:left="2871" w:hanging="360"/>
      </w:pPr>
      <w:rPr>
        <w:rFonts w:ascii="Wingdings" w:hAnsi="Wingdings" w:hint="default"/>
      </w:rPr>
    </w:lvl>
    <w:lvl w:ilvl="3" w:tplc="080A0001" w:tentative="1">
      <w:start w:val="1"/>
      <w:numFmt w:val="bullet"/>
      <w:lvlText w:val=""/>
      <w:lvlJc w:val="left"/>
      <w:pPr>
        <w:ind w:left="3591" w:hanging="360"/>
      </w:pPr>
      <w:rPr>
        <w:rFonts w:ascii="Symbol" w:hAnsi="Symbol" w:hint="default"/>
      </w:rPr>
    </w:lvl>
    <w:lvl w:ilvl="4" w:tplc="080A0003" w:tentative="1">
      <w:start w:val="1"/>
      <w:numFmt w:val="bullet"/>
      <w:lvlText w:val="o"/>
      <w:lvlJc w:val="left"/>
      <w:pPr>
        <w:ind w:left="4311" w:hanging="360"/>
      </w:pPr>
      <w:rPr>
        <w:rFonts w:ascii="Courier New" w:hAnsi="Courier New" w:cs="Courier New" w:hint="default"/>
      </w:rPr>
    </w:lvl>
    <w:lvl w:ilvl="5" w:tplc="080A0005" w:tentative="1">
      <w:start w:val="1"/>
      <w:numFmt w:val="bullet"/>
      <w:lvlText w:val=""/>
      <w:lvlJc w:val="left"/>
      <w:pPr>
        <w:ind w:left="5031" w:hanging="360"/>
      </w:pPr>
      <w:rPr>
        <w:rFonts w:ascii="Wingdings" w:hAnsi="Wingdings" w:hint="default"/>
      </w:rPr>
    </w:lvl>
    <w:lvl w:ilvl="6" w:tplc="080A0001" w:tentative="1">
      <w:start w:val="1"/>
      <w:numFmt w:val="bullet"/>
      <w:lvlText w:val=""/>
      <w:lvlJc w:val="left"/>
      <w:pPr>
        <w:ind w:left="5751" w:hanging="360"/>
      </w:pPr>
      <w:rPr>
        <w:rFonts w:ascii="Symbol" w:hAnsi="Symbol" w:hint="default"/>
      </w:rPr>
    </w:lvl>
    <w:lvl w:ilvl="7" w:tplc="080A0003" w:tentative="1">
      <w:start w:val="1"/>
      <w:numFmt w:val="bullet"/>
      <w:lvlText w:val="o"/>
      <w:lvlJc w:val="left"/>
      <w:pPr>
        <w:ind w:left="6471" w:hanging="360"/>
      </w:pPr>
      <w:rPr>
        <w:rFonts w:ascii="Courier New" w:hAnsi="Courier New" w:cs="Courier New" w:hint="default"/>
      </w:rPr>
    </w:lvl>
    <w:lvl w:ilvl="8" w:tplc="080A0005" w:tentative="1">
      <w:start w:val="1"/>
      <w:numFmt w:val="bullet"/>
      <w:lvlText w:val=""/>
      <w:lvlJc w:val="left"/>
      <w:pPr>
        <w:ind w:left="7191" w:hanging="360"/>
      </w:pPr>
      <w:rPr>
        <w:rFonts w:ascii="Wingdings" w:hAnsi="Wingdings" w:hint="default"/>
      </w:rPr>
    </w:lvl>
  </w:abstractNum>
  <w:num w:numId="1">
    <w:abstractNumId w:val="0"/>
  </w:num>
  <w:num w:numId="2">
    <w:abstractNumId w:val="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15"/>
  </w:num>
  <w:num w:numId="9">
    <w:abstractNumId w:val="12"/>
  </w:num>
  <w:num w:numId="10">
    <w:abstractNumId w:val="11"/>
  </w:num>
  <w:num w:numId="11">
    <w:abstractNumId w:val="3"/>
  </w:num>
  <w:num w:numId="12">
    <w:abstractNumId w:val="6"/>
  </w:num>
  <w:num w:numId="13">
    <w:abstractNumId w:val="13"/>
  </w:num>
  <w:num w:numId="14">
    <w:abstractNumId w:val="1"/>
  </w:num>
  <w:num w:numId="15">
    <w:abstractNumId w:val="9"/>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87BB6"/>
    <w:rsid w:val="00001DDF"/>
    <w:rsid w:val="00005DEB"/>
    <w:rsid w:val="00006341"/>
    <w:rsid w:val="00011B2A"/>
    <w:rsid w:val="000123C3"/>
    <w:rsid w:val="00014BFE"/>
    <w:rsid w:val="00015B77"/>
    <w:rsid w:val="00020164"/>
    <w:rsid w:val="000206D3"/>
    <w:rsid w:val="000209EB"/>
    <w:rsid w:val="00023E99"/>
    <w:rsid w:val="0003576E"/>
    <w:rsid w:val="0004536F"/>
    <w:rsid w:val="00050D66"/>
    <w:rsid w:val="000638E4"/>
    <w:rsid w:val="0006596C"/>
    <w:rsid w:val="00066C25"/>
    <w:rsid w:val="00074FB2"/>
    <w:rsid w:val="000760DD"/>
    <w:rsid w:val="000760F4"/>
    <w:rsid w:val="00077F1D"/>
    <w:rsid w:val="00080C3E"/>
    <w:rsid w:val="00081AAD"/>
    <w:rsid w:val="0008233B"/>
    <w:rsid w:val="00084F99"/>
    <w:rsid w:val="0009429A"/>
    <w:rsid w:val="00094DE9"/>
    <w:rsid w:val="000A0BDB"/>
    <w:rsid w:val="000A0C33"/>
    <w:rsid w:val="000A1AEB"/>
    <w:rsid w:val="000A265E"/>
    <w:rsid w:val="000A4451"/>
    <w:rsid w:val="000B518C"/>
    <w:rsid w:val="000B5AF0"/>
    <w:rsid w:val="000B69B0"/>
    <w:rsid w:val="000C004C"/>
    <w:rsid w:val="000C3ECC"/>
    <w:rsid w:val="000C3EFA"/>
    <w:rsid w:val="000C4982"/>
    <w:rsid w:val="000C50EB"/>
    <w:rsid w:val="000C790C"/>
    <w:rsid w:val="000D011A"/>
    <w:rsid w:val="000D0365"/>
    <w:rsid w:val="000D1620"/>
    <w:rsid w:val="000D3235"/>
    <w:rsid w:val="000D6B01"/>
    <w:rsid w:val="000E4345"/>
    <w:rsid w:val="000E750E"/>
    <w:rsid w:val="000E7F13"/>
    <w:rsid w:val="000F0C16"/>
    <w:rsid w:val="000F1D6E"/>
    <w:rsid w:val="000F33E9"/>
    <w:rsid w:val="000F41DC"/>
    <w:rsid w:val="000F481B"/>
    <w:rsid w:val="000F580B"/>
    <w:rsid w:val="000F7FFA"/>
    <w:rsid w:val="00101DF4"/>
    <w:rsid w:val="0010301D"/>
    <w:rsid w:val="001055C0"/>
    <w:rsid w:val="00105F77"/>
    <w:rsid w:val="0011115C"/>
    <w:rsid w:val="00113933"/>
    <w:rsid w:val="00114377"/>
    <w:rsid w:val="00120C85"/>
    <w:rsid w:val="00121D9F"/>
    <w:rsid w:val="001336A2"/>
    <w:rsid w:val="001365C7"/>
    <w:rsid w:val="001368CA"/>
    <w:rsid w:val="001374B2"/>
    <w:rsid w:val="0015289B"/>
    <w:rsid w:val="001553CC"/>
    <w:rsid w:val="00155AE9"/>
    <w:rsid w:val="00155CBA"/>
    <w:rsid w:val="0017169C"/>
    <w:rsid w:val="001769E0"/>
    <w:rsid w:val="00176F52"/>
    <w:rsid w:val="00176FEF"/>
    <w:rsid w:val="00181A8E"/>
    <w:rsid w:val="00182757"/>
    <w:rsid w:val="001840E1"/>
    <w:rsid w:val="001847F6"/>
    <w:rsid w:val="0019409A"/>
    <w:rsid w:val="0019517C"/>
    <w:rsid w:val="00195D75"/>
    <w:rsid w:val="00197406"/>
    <w:rsid w:val="001A04F6"/>
    <w:rsid w:val="001A0BA5"/>
    <w:rsid w:val="001A66AD"/>
    <w:rsid w:val="001B27F5"/>
    <w:rsid w:val="001B32BB"/>
    <w:rsid w:val="001B33EF"/>
    <w:rsid w:val="001B77E0"/>
    <w:rsid w:val="001C1D33"/>
    <w:rsid w:val="001C6415"/>
    <w:rsid w:val="001C78D0"/>
    <w:rsid w:val="001C7CA0"/>
    <w:rsid w:val="001D0DCD"/>
    <w:rsid w:val="001D1383"/>
    <w:rsid w:val="001D2BB3"/>
    <w:rsid w:val="001D342A"/>
    <w:rsid w:val="001D645E"/>
    <w:rsid w:val="001D777D"/>
    <w:rsid w:val="001E0CED"/>
    <w:rsid w:val="001E108A"/>
    <w:rsid w:val="001E2988"/>
    <w:rsid w:val="001E2BF0"/>
    <w:rsid w:val="001E6393"/>
    <w:rsid w:val="001F024F"/>
    <w:rsid w:val="001F360E"/>
    <w:rsid w:val="002008D7"/>
    <w:rsid w:val="00201146"/>
    <w:rsid w:val="00205BD4"/>
    <w:rsid w:val="00205DEA"/>
    <w:rsid w:val="00210AD1"/>
    <w:rsid w:val="00214764"/>
    <w:rsid w:val="002154A1"/>
    <w:rsid w:val="00216553"/>
    <w:rsid w:val="0022012B"/>
    <w:rsid w:val="002261F8"/>
    <w:rsid w:val="0023760B"/>
    <w:rsid w:val="002377BB"/>
    <w:rsid w:val="00243F22"/>
    <w:rsid w:val="002456A4"/>
    <w:rsid w:val="00245F34"/>
    <w:rsid w:val="00252931"/>
    <w:rsid w:val="00256D1D"/>
    <w:rsid w:val="00257BB1"/>
    <w:rsid w:val="00261C2E"/>
    <w:rsid w:val="00265CB2"/>
    <w:rsid w:val="00274746"/>
    <w:rsid w:val="00275487"/>
    <w:rsid w:val="0028286A"/>
    <w:rsid w:val="00284A57"/>
    <w:rsid w:val="00293471"/>
    <w:rsid w:val="002953B1"/>
    <w:rsid w:val="002957C8"/>
    <w:rsid w:val="002A39E6"/>
    <w:rsid w:val="002A52BC"/>
    <w:rsid w:val="002B43B2"/>
    <w:rsid w:val="002B72EA"/>
    <w:rsid w:val="002C0067"/>
    <w:rsid w:val="002C0E72"/>
    <w:rsid w:val="002C4AF4"/>
    <w:rsid w:val="002C7390"/>
    <w:rsid w:val="002D0880"/>
    <w:rsid w:val="002D1553"/>
    <w:rsid w:val="002D3DD7"/>
    <w:rsid w:val="002D59DF"/>
    <w:rsid w:val="002E2BD2"/>
    <w:rsid w:val="002E3286"/>
    <w:rsid w:val="002E5DF6"/>
    <w:rsid w:val="002E5FC4"/>
    <w:rsid w:val="002E7208"/>
    <w:rsid w:val="002F0EFF"/>
    <w:rsid w:val="002F50B5"/>
    <w:rsid w:val="002F55AF"/>
    <w:rsid w:val="002F617C"/>
    <w:rsid w:val="00300C0A"/>
    <w:rsid w:val="00303815"/>
    <w:rsid w:val="0030655F"/>
    <w:rsid w:val="00307B38"/>
    <w:rsid w:val="003107B6"/>
    <w:rsid w:val="00312532"/>
    <w:rsid w:val="00312733"/>
    <w:rsid w:val="00316A58"/>
    <w:rsid w:val="00320A16"/>
    <w:rsid w:val="00321C25"/>
    <w:rsid w:val="00321CBF"/>
    <w:rsid w:val="00327AC4"/>
    <w:rsid w:val="00327E2E"/>
    <w:rsid w:val="00335000"/>
    <w:rsid w:val="00337C59"/>
    <w:rsid w:val="003424CE"/>
    <w:rsid w:val="00345A29"/>
    <w:rsid w:val="00347487"/>
    <w:rsid w:val="00351108"/>
    <w:rsid w:val="00351312"/>
    <w:rsid w:val="00352843"/>
    <w:rsid w:val="0035729C"/>
    <w:rsid w:val="0036069A"/>
    <w:rsid w:val="00364EF7"/>
    <w:rsid w:val="00366112"/>
    <w:rsid w:val="0036776B"/>
    <w:rsid w:val="00375438"/>
    <w:rsid w:val="003766D1"/>
    <w:rsid w:val="00384F26"/>
    <w:rsid w:val="003855F9"/>
    <w:rsid w:val="00386D70"/>
    <w:rsid w:val="00391DF2"/>
    <w:rsid w:val="00394614"/>
    <w:rsid w:val="003A3985"/>
    <w:rsid w:val="003A7B76"/>
    <w:rsid w:val="003B249A"/>
    <w:rsid w:val="003B335C"/>
    <w:rsid w:val="003B3FCD"/>
    <w:rsid w:val="003B4CE1"/>
    <w:rsid w:val="003B57AE"/>
    <w:rsid w:val="003B6D30"/>
    <w:rsid w:val="003B7D0A"/>
    <w:rsid w:val="003C5C31"/>
    <w:rsid w:val="003C6678"/>
    <w:rsid w:val="003C7098"/>
    <w:rsid w:val="003D3384"/>
    <w:rsid w:val="003D5685"/>
    <w:rsid w:val="003E3C43"/>
    <w:rsid w:val="003E544D"/>
    <w:rsid w:val="003E5554"/>
    <w:rsid w:val="003E679F"/>
    <w:rsid w:val="003F0AC2"/>
    <w:rsid w:val="003F1D6C"/>
    <w:rsid w:val="003F53DA"/>
    <w:rsid w:val="004018BA"/>
    <w:rsid w:val="0040246A"/>
    <w:rsid w:val="0040425D"/>
    <w:rsid w:val="0040473F"/>
    <w:rsid w:val="00405633"/>
    <w:rsid w:val="004104EF"/>
    <w:rsid w:val="0041157A"/>
    <w:rsid w:val="00411A6F"/>
    <w:rsid w:val="004122F4"/>
    <w:rsid w:val="004147D2"/>
    <w:rsid w:val="00414E45"/>
    <w:rsid w:val="0041513D"/>
    <w:rsid w:val="00420786"/>
    <w:rsid w:val="00422C26"/>
    <w:rsid w:val="00425C04"/>
    <w:rsid w:val="00427B65"/>
    <w:rsid w:val="004350C9"/>
    <w:rsid w:val="004353C2"/>
    <w:rsid w:val="00437A5A"/>
    <w:rsid w:val="00440F68"/>
    <w:rsid w:val="004410B0"/>
    <w:rsid w:val="004425A9"/>
    <w:rsid w:val="00443927"/>
    <w:rsid w:val="004441F7"/>
    <w:rsid w:val="00445406"/>
    <w:rsid w:val="00445A1C"/>
    <w:rsid w:val="00447C09"/>
    <w:rsid w:val="00461146"/>
    <w:rsid w:val="00461496"/>
    <w:rsid w:val="00463969"/>
    <w:rsid w:val="00471396"/>
    <w:rsid w:val="00471ACD"/>
    <w:rsid w:val="00474133"/>
    <w:rsid w:val="0047742B"/>
    <w:rsid w:val="00480277"/>
    <w:rsid w:val="00485049"/>
    <w:rsid w:val="004858BB"/>
    <w:rsid w:val="00491BC1"/>
    <w:rsid w:val="00492003"/>
    <w:rsid w:val="0049297D"/>
    <w:rsid w:val="00497122"/>
    <w:rsid w:val="004A2110"/>
    <w:rsid w:val="004A216F"/>
    <w:rsid w:val="004A3A54"/>
    <w:rsid w:val="004B1861"/>
    <w:rsid w:val="004B1BEE"/>
    <w:rsid w:val="004B5117"/>
    <w:rsid w:val="004B73D5"/>
    <w:rsid w:val="004C04D9"/>
    <w:rsid w:val="004C2A98"/>
    <w:rsid w:val="004C474E"/>
    <w:rsid w:val="004D0C6F"/>
    <w:rsid w:val="004D2F6B"/>
    <w:rsid w:val="004D49BE"/>
    <w:rsid w:val="004E1507"/>
    <w:rsid w:val="004E542D"/>
    <w:rsid w:val="004E6C8F"/>
    <w:rsid w:val="004E6CEF"/>
    <w:rsid w:val="004F50DD"/>
    <w:rsid w:val="004F6B75"/>
    <w:rsid w:val="005001B7"/>
    <w:rsid w:val="00502725"/>
    <w:rsid w:val="005076C8"/>
    <w:rsid w:val="00512DE1"/>
    <w:rsid w:val="005133CD"/>
    <w:rsid w:val="00514100"/>
    <w:rsid w:val="005201FD"/>
    <w:rsid w:val="00521812"/>
    <w:rsid w:val="00521BA1"/>
    <w:rsid w:val="005242E8"/>
    <w:rsid w:val="0053009C"/>
    <w:rsid w:val="00543A24"/>
    <w:rsid w:val="005541AE"/>
    <w:rsid w:val="00555B56"/>
    <w:rsid w:val="00555C20"/>
    <w:rsid w:val="0056231C"/>
    <w:rsid w:val="00565E97"/>
    <w:rsid w:val="005703CA"/>
    <w:rsid w:val="00574592"/>
    <w:rsid w:val="0057533D"/>
    <w:rsid w:val="005753B0"/>
    <w:rsid w:val="0058116B"/>
    <w:rsid w:val="00583A38"/>
    <w:rsid w:val="005913B1"/>
    <w:rsid w:val="00591592"/>
    <w:rsid w:val="0059765E"/>
    <w:rsid w:val="005A1B8A"/>
    <w:rsid w:val="005B1CF6"/>
    <w:rsid w:val="005B2FB5"/>
    <w:rsid w:val="005B45D8"/>
    <w:rsid w:val="005B63C4"/>
    <w:rsid w:val="005C02D2"/>
    <w:rsid w:val="005C509E"/>
    <w:rsid w:val="005C619E"/>
    <w:rsid w:val="005D2D73"/>
    <w:rsid w:val="005D3EBB"/>
    <w:rsid w:val="005D4D2E"/>
    <w:rsid w:val="005D4E46"/>
    <w:rsid w:val="005F00DC"/>
    <w:rsid w:val="005F7E5D"/>
    <w:rsid w:val="0060443A"/>
    <w:rsid w:val="006055AF"/>
    <w:rsid w:val="00606DA1"/>
    <w:rsid w:val="0061523E"/>
    <w:rsid w:val="006202EB"/>
    <w:rsid w:val="006245A5"/>
    <w:rsid w:val="00624FCB"/>
    <w:rsid w:val="00631EDA"/>
    <w:rsid w:val="0063689A"/>
    <w:rsid w:val="00636C49"/>
    <w:rsid w:val="00640775"/>
    <w:rsid w:val="006408AF"/>
    <w:rsid w:val="00640FFF"/>
    <w:rsid w:val="00642912"/>
    <w:rsid w:val="00650E93"/>
    <w:rsid w:val="00652AEC"/>
    <w:rsid w:val="00652CEA"/>
    <w:rsid w:val="00665F9E"/>
    <w:rsid w:val="00666108"/>
    <w:rsid w:val="0067305C"/>
    <w:rsid w:val="00687BB6"/>
    <w:rsid w:val="00690DD0"/>
    <w:rsid w:val="00691F40"/>
    <w:rsid w:val="006944E7"/>
    <w:rsid w:val="006A1101"/>
    <w:rsid w:val="006A48F8"/>
    <w:rsid w:val="006A4DCE"/>
    <w:rsid w:val="006B0EB9"/>
    <w:rsid w:val="006B210A"/>
    <w:rsid w:val="006B2429"/>
    <w:rsid w:val="006B3293"/>
    <w:rsid w:val="006B6D4B"/>
    <w:rsid w:val="006C36EA"/>
    <w:rsid w:val="006D2B41"/>
    <w:rsid w:val="006D46D3"/>
    <w:rsid w:val="006D7075"/>
    <w:rsid w:val="006E25B3"/>
    <w:rsid w:val="006E2E37"/>
    <w:rsid w:val="006E39C1"/>
    <w:rsid w:val="006E4A1C"/>
    <w:rsid w:val="006E5AE8"/>
    <w:rsid w:val="006F220D"/>
    <w:rsid w:val="006F351D"/>
    <w:rsid w:val="006F4DD1"/>
    <w:rsid w:val="00704A7A"/>
    <w:rsid w:val="00713B3E"/>
    <w:rsid w:val="0072110D"/>
    <w:rsid w:val="007214CC"/>
    <w:rsid w:val="00722F8A"/>
    <w:rsid w:val="0072409C"/>
    <w:rsid w:val="00724FDC"/>
    <w:rsid w:val="007256C5"/>
    <w:rsid w:val="00726493"/>
    <w:rsid w:val="00735E58"/>
    <w:rsid w:val="007368EC"/>
    <w:rsid w:val="0074190A"/>
    <w:rsid w:val="00743BBB"/>
    <w:rsid w:val="00744E29"/>
    <w:rsid w:val="007466BE"/>
    <w:rsid w:val="007568CC"/>
    <w:rsid w:val="00764F0E"/>
    <w:rsid w:val="007672F9"/>
    <w:rsid w:val="00767B8A"/>
    <w:rsid w:val="0077029A"/>
    <w:rsid w:val="007719D1"/>
    <w:rsid w:val="00772FD5"/>
    <w:rsid w:val="00773E93"/>
    <w:rsid w:val="00774944"/>
    <w:rsid w:val="00775EF5"/>
    <w:rsid w:val="007768F6"/>
    <w:rsid w:val="00791F21"/>
    <w:rsid w:val="007925AF"/>
    <w:rsid w:val="00792739"/>
    <w:rsid w:val="00794E83"/>
    <w:rsid w:val="007963C2"/>
    <w:rsid w:val="007A18CA"/>
    <w:rsid w:val="007A3A2B"/>
    <w:rsid w:val="007B0A05"/>
    <w:rsid w:val="007B79DE"/>
    <w:rsid w:val="007C28A7"/>
    <w:rsid w:val="007C65A1"/>
    <w:rsid w:val="007C6CE6"/>
    <w:rsid w:val="007C704D"/>
    <w:rsid w:val="007D249C"/>
    <w:rsid w:val="007D2C30"/>
    <w:rsid w:val="007D2FBC"/>
    <w:rsid w:val="007D4C9B"/>
    <w:rsid w:val="007D4E58"/>
    <w:rsid w:val="007D58A9"/>
    <w:rsid w:val="007E1C8B"/>
    <w:rsid w:val="007E1E25"/>
    <w:rsid w:val="007E45F4"/>
    <w:rsid w:val="007E5698"/>
    <w:rsid w:val="007F0149"/>
    <w:rsid w:val="007F2906"/>
    <w:rsid w:val="007F31B5"/>
    <w:rsid w:val="007F3A86"/>
    <w:rsid w:val="007F4022"/>
    <w:rsid w:val="007F46DC"/>
    <w:rsid w:val="007F5C24"/>
    <w:rsid w:val="008011F4"/>
    <w:rsid w:val="00803656"/>
    <w:rsid w:val="008052B7"/>
    <w:rsid w:val="00806EDA"/>
    <w:rsid w:val="0080722E"/>
    <w:rsid w:val="00813560"/>
    <w:rsid w:val="0082786C"/>
    <w:rsid w:val="00827B21"/>
    <w:rsid w:val="00830A24"/>
    <w:rsid w:val="0083528A"/>
    <w:rsid w:val="0084736B"/>
    <w:rsid w:val="008475D2"/>
    <w:rsid w:val="0085373E"/>
    <w:rsid w:val="0085491A"/>
    <w:rsid w:val="00857B79"/>
    <w:rsid w:val="00862D42"/>
    <w:rsid w:val="00866886"/>
    <w:rsid w:val="0087070D"/>
    <w:rsid w:val="00870754"/>
    <w:rsid w:val="008746A4"/>
    <w:rsid w:val="00874A3C"/>
    <w:rsid w:val="008759B5"/>
    <w:rsid w:val="00877BCC"/>
    <w:rsid w:val="00880AA7"/>
    <w:rsid w:val="008814C6"/>
    <w:rsid w:val="00884CFF"/>
    <w:rsid w:val="00885CB4"/>
    <w:rsid w:val="00886A70"/>
    <w:rsid w:val="00893262"/>
    <w:rsid w:val="00895252"/>
    <w:rsid w:val="008A0337"/>
    <w:rsid w:val="008A446A"/>
    <w:rsid w:val="008B0939"/>
    <w:rsid w:val="008B655D"/>
    <w:rsid w:val="008B6DDA"/>
    <w:rsid w:val="008C782E"/>
    <w:rsid w:val="008C7B86"/>
    <w:rsid w:val="008C7D76"/>
    <w:rsid w:val="008D1E8F"/>
    <w:rsid w:val="008D2D49"/>
    <w:rsid w:val="008D3229"/>
    <w:rsid w:val="008D3D71"/>
    <w:rsid w:val="008E2223"/>
    <w:rsid w:val="008E28F0"/>
    <w:rsid w:val="008E2F56"/>
    <w:rsid w:val="008E426A"/>
    <w:rsid w:val="008E4786"/>
    <w:rsid w:val="008F0C1F"/>
    <w:rsid w:val="008F0FA1"/>
    <w:rsid w:val="008F2129"/>
    <w:rsid w:val="008F2974"/>
    <w:rsid w:val="008F29C1"/>
    <w:rsid w:val="008F4880"/>
    <w:rsid w:val="009022E8"/>
    <w:rsid w:val="00906D09"/>
    <w:rsid w:val="009139EE"/>
    <w:rsid w:val="0091422D"/>
    <w:rsid w:val="009164B5"/>
    <w:rsid w:val="00920CF6"/>
    <w:rsid w:val="009221C1"/>
    <w:rsid w:val="00924DA6"/>
    <w:rsid w:val="00930184"/>
    <w:rsid w:val="00934FAE"/>
    <w:rsid w:val="00935E34"/>
    <w:rsid w:val="009376F8"/>
    <w:rsid w:val="00937B5A"/>
    <w:rsid w:val="00944A36"/>
    <w:rsid w:val="00947140"/>
    <w:rsid w:val="00947A38"/>
    <w:rsid w:val="00947F53"/>
    <w:rsid w:val="00953831"/>
    <w:rsid w:val="0095785C"/>
    <w:rsid w:val="00957E30"/>
    <w:rsid w:val="00961839"/>
    <w:rsid w:val="0096488E"/>
    <w:rsid w:val="00965C7D"/>
    <w:rsid w:val="00967FE2"/>
    <w:rsid w:val="009709EE"/>
    <w:rsid w:val="0097328A"/>
    <w:rsid w:val="00974FA5"/>
    <w:rsid w:val="00981DA2"/>
    <w:rsid w:val="009839FA"/>
    <w:rsid w:val="00984325"/>
    <w:rsid w:val="009919F2"/>
    <w:rsid w:val="00992433"/>
    <w:rsid w:val="00994F52"/>
    <w:rsid w:val="00997EAC"/>
    <w:rsid w:val="009A3986"/>
    <w:rsid w:val="009A58DE"/>
    <w:rsid w:val="009A5EBA"/>
    <w:rsid w:val="009A67E0"/>
    <w:rsid w:val="009A6B1B"/>
    <w:rsid w:val="009B3DC0"/>
    <w:rsid w:val="009B43C6"/>
    <w:rsid w:val="009B51B3"/>
    <w:rsid w:val="009B6523"/>
    <w:rsid w:val="009B7206"/>
    <w:rsid w:val="009B7CBE"/>
    <w:rsid w:val="009C2D3D"/>
    <w:rsid w:val="009C5551"/>
    <w:rsid w:val="009C6026"/>
    <w:rsid w:val="009D025B"/>
    <w:rsid w:val="009D05D0"/>
    <w:rsid w:val="009D33A4"/>
    <w:rsid w:val="009E262D"/>
    <w:rsid w:val="009E4555"/>
    <w:rsid w:val="009E5C93"/>
    <w:rsid w:val="009E68DF"/>
    <w:rsid w:val="009F05E7"/>
    <w:rsid w:val="009F598C"/>
    <w:rsid w:val="00A004BC"/>
    <w:rsid w:val="00A01C75"/>
    <w:rsid w:val="00A04B7D"/>
    <w:rsid w:val="00A04BC2"/>
    <w:rsid w:val="00A05BC5"/>
    <w:rsid w:val="00A12802"/>
    <w:rsid w:val="00A15C56"/>
    <w:rsid w:val="00A15D89"/>
    <w:rsid w:val="00A213D3"/>
    <w:rsid w:val="00A2424E"/>
    <w:rsid w:val="00A26384"/>
    <w:rsid w:val="00A3014F"/>
    <w:rsid w:val="00A31A4A"/>
    <w:rsid w:val="00A35B15"/>
    <w:rsid w:val="00A41267"/>
    <w:rsid w:val="00A433BA"/>
    <w:rsid w:val="00A5209F"/>
    <w:rsid w:val="00A6130A"/>
    <w:rsid w:val="00A63826"/>
    <w:rsid w:val="00A64F5F"/>
    <w:rsid w:val="00A66A44"/>
    <w:rsid w:val="00A71C4A"/>
    <w:rsid w:val="00A71E8F"/>
    <w:rsid w:val="00A767E4"/>
    <w:rsid w:val="00A77DDA"/>
    <w:rsid w:val="00A80BCC"/>
    <w:rsid w:val="00A8582A"/>
    <w:rsid w:val="00A86156"/>
    <w:rsid w:val="00A92C0D"/>
    <w:rsid w:val="00A97C85"/>
    <w:rsid w:val="00A97DC6"/>
    <w:rsid w:val="00AA026B"/>
    <w:rsid w:val="00AA0D3C"/>
    <w:rsid w:val="00AA5620"/>
    <w:rsid w:val="00AA7FBB"/>
    <w:rsid w:val="00AB43A7"/>
    <w:rsid w:val="00AC00C5"/>
    <w:rsid w:val="00AC27AE"/>
    <w:rsid w:val="00AC2A9F"/>
    <w:rsid w:val="00AC38C6"/>
    <w:rsid w:val="00AC5A2C"/>
    <w:rsid w:val="00AD03EC"/>
    <w:rsid w:val="00AD0A3E"/>
    <w:rsid w:val="00AF1206"/>
    <w:rsid w:val="00AF2A9E"/>
    <w:rsid w:val="00B00778"/>
    <w:rsid w:val="00B029E4"/>
    <w:rsid w:val="00B035E2"/>
    <w:rsid w:val="00B11784"/>
    <w:rsid w:val="00B12D19"/>
    <w:rsid w:val="00B164CE"/>
    <w:rsid w:val="00B20D7F"/>
    <w:rsid w:val="00B2102E"/>
    <w:rsid w:val="00B2306B"/>
    <w:rsid w:val="00B24651"/>
    <w:rsid w:val="00B25033"/>
    <w:rsid w:val="00B314B9"/>
    <w:rsid w:val="00B34597"/>
    <w:rsid w:val="00B36187"/>
    <w:rsid w:val="00B3738D"/>
    <w:rsid w:val="00B37A09"/>
    <w:rsid w:val="00B41524"/>
    <w:rsid w:val="00B419A3"/>
    <w:rsid w:val="00B41D77"/>
    <w:rsid w:val="00B42AEC"/>
    <w:rsid w:val="00B46010"/>
    <w:rsid w:val="00B55054"/>
    <w:rsid w:val="00B63750"/>
    <w:rsid w:val="00B7190F"/>
    <w:rsid w:val="00B753B1"/>
    <w:rsid w:val="00B77063"/>
    <w:rsid w:val="00B91322"/>
    <w:rsid w:val="00B94985"/>
    <w:rsid w:val="00BA3EF1"/>
    <w:rsid w:val="00BA5266"/>
    <w:rsid w:val="00BA6947"/>
    <w:rsid w:val="00BB59DC"/>
    <w:rsid w:val="00BB657B"/>
    <w:rsid w:val="00BC5508"/>
    <w:rsid w:val="00BC6B49"/>
    <w:rsid w:val="00BD0922"/>
    <w:rsid w:val="00BD4033"/>
    <w:rsid w:val="00BD6683"/>
    <w:rsid w:val="00BE3C21"/>
    <w:rsid w:val="00BE48B3"/>
    <w:rsid w:val="00BE5C31"/>
    <w:rsid w:val="00BE78EF"/>
    <w:rsid w:val="00BF34B1"/>
    <w:rsid w:val="00BF6D99"/>
    <w:rsid w:val="00C02A7E"/>
    <w:rsid w:val="00C03E42"/>
    <w:rsid w:val="00C118EC"/>
    <w:rsid w:val="00C11E70"/>
    <w:rsid w:val="00C11F6B"/>
    <w:rsid w:val="00C151AC"/>
    <w:rsid w:val="00C151E2"/>
    <w:rsid w:val="00C164C3"/>
    <w:rsid w:val="00C17154"/>
    <w:rsid w:val="00C17E26"/>
    <w:rsid w:val="00C21ADB"/>
    <w:rsid w:val="00C224D5"/>
    <w:rsid w:val="00C3653B"/>
    <w:rsid w:val="00C44D2D"/>
    <w:rsid w:val="00C52427"/>
    <w:rsid w:val="00C612C2"/>
    <w:rsid w:val="00C71740"/>
    <w:rsid w:val="00C7328C"/>
    <w:rsid w:val="00C806AD"/>
    <w:rsid w:val="00C849E3"/>
    <w:rsid w:val="00C86066"/>
    <w:rsid w:val="00C860F0"/>
    <w:rsid w:val="00C86A21"/>
    <w:rsid w:val="00C878ED"/>
    <w:rsid w:val="00C9113A"/>
    <w:rsid w:val="00C91F5A"/>
    <w:rsid w:val="00C94B8A"/>
    <w:rsid w:val="00CA31D8"/>
    <w:rsid w:val="00CB03FE"/>
    <w:rsid w:val="00CB06C6"/>
    <w:rsid w:val="00CD137C"/>
    <w:rsid w:val="00CD4260"/>
    <w:rsid w:val="00CD5625"/>
    <w:rsid w:val="00CD6858"/>
    <w:rsid w:val="00CE1AB7"/>
    <w:rsid w:val="00CE3DCB"/>
    <w:rsid w:val="00CF4024"/>
    <w:rsid w:val="00CF66E0"/>
    <w:rsid w:val="00CF699F"/>
    <w:rsid w:val="00D00174"/>
    <w:rsid w:val="00D01C9C"/>
    <w:rsid w:val="00D04099"/>
    <w:rsid w:val="00D11411"/>
    <w:rsid w:val="00D16036"/>
    <w:rsid w:val="00D17490"/>
    <w:rsid w:val="00D179D4"/>
    <w:rsid w:val="00D2014D"/>
    <w:rsid w:val="00D20A0B"/>
    <w:rsid w:val="00D22E14"/>
    <w:rsid w:val="00D32594"/>
    <w:rsid w:val="00D32DC3"/>
    <w:rsid w:val="00D33E5E"/>
    <w:rsid w:val="00D40767"/>
    <w:rsid w:val="00D415B5"/>
    <w:rsid w:val="00D46983"/>
    <w:rsid w:val="00D55B54"/>
    <w:rsid w:val="00D56B04"/>
    <w:rsid w:val="00D606B8"/>
    <w:rsid w:val="00D61268"/>
    <w:rsid w:val="00D64755"/>
    <w:rsid w:val="00D64C9C"/>
    <w:rsid w:val="00D71107"/>
    <w:rsid w:val="00D723C1"/>
    <w:rsid w:val="00D72C5E"/>
    <w:rsid w:val="00D8268C"/>
    <w:rsid w:val="00D8361E"/>
    <w:rsid w:val="00D836F3"/>
    <w:rsid w:val="00D8515C"/>
    <w:rsid w:val="00D93B70"/>
    <w:rsid w:val="00D94A2D"/>
    <w:rsid w:val="00D95CA1"/>
    <w:rsid w:val="00D96CC0"/>
    <w:rsid w:val="00DA0CC3"/>
    <w:rsid w:val="00DA158C"/>
    <w:rsid w:val="00DA1942"/>
    <w:rsid w:val="00DA526E"/>
    <w:rsid w:val="00DA7B93"/>
    <w:rsid w:val="00DB5FF2"/>
    <w:rsid w:val="00DB6126"/>
    <w:rsid w:val="00DB6730"/>
    <w:rsid w:val="00DC1589"/>
    <w:rsid w:val="00DC3CE3"/>
    <w:rsid w:val="00DC675D"/>
    <w:rsid w:val="00DD2D49"/>
    <w:rsid w:val="00DD6F66"/>
    <w:rsid w:val="00DD72F9"/>
    <w:rsid w:val="00DD7D70"/>
    <w:rsid w:val="00DE1E9D"/>
    <w:rsid w:val="00DE221C"/>
    <w:rsid w:val="00DE6772"/>
    <w:rsid w:val="00DE7AB1"/>
    <w:rsid w:val="00E035E6"/>
    <w:rsid w:val="00E06AAA"/>
    <w:rsid w:val="00E1038D"/>
    <w:rsid w:val="00E20ADE"/>
    <w:rsid w:val="00E22A65"/>
    <w:rsid w:val="00E22CDF"/>
    <w:rsid w:val="00E24C53"/>
    <w:rsid w:val="00E27133"/>
    <w:rsid w:val="00E31223"/>
    <w:rsid w:val="00E362CB"/>
    <w:rsid w:val="00E443B5"/>
    <w:rsid w:val="00E511DA"/>
    <w:rsid w:val="00E52524"/>
    <w:rsid w:val="00E5730C"/>
    <w:rsid w:val="00E601A3"/>
    <w:rsid w:val="00E6426A"/>
    <w:rsid w:val="00E6577A"/>
    <w:rsid w:val="00E65944"/>
    <w:rsid w:val="00E672C7"/>
    <w:rsid w:val="00E72E79"/>
    <w:rsid w:val="00E74683"/>
    <w:rsid w:val="00E76650"/>
    <w:rsid w:val="00E77F62"/>
    <w:rsid w:val="00E83CA5"/>
    <w:rsid w:val="00E869EF"/>
    <w:rsid w:val="00E8799A"/>
    <w:rsid w:val="00E941BA"/>
    <w:rsid w:val="00E9787E"/>
    <w:rsid w:val="00EA63BA"/>
    <w:rsid w:val="00EB0010"/>
    <w:rsid w:val="00EB4884"/>
    <w:rsid w:val="00EB4E95"/>
    <w:rsid w:val="00EB7B05"/>
    <w:rsid w:val="00EC296F"/>
    <w:rsid w:val="00EC4C96"/>
    <w:rsid w:val="00ED2DF9"/>
    <w:rsid w:val="00ED41B8"/>
    <w:rsid w:val="00ED7670"/>
    <w:rsid w:val="00EE3667"/>
    <w:rsid w:val="00EE3C19"/>
    <w:rsid w:val="00EE53A6"/>
    <w:rsid w:val="00F03C84"/>
    <w:rsid w:val="00F04177"/>
    <w:rsid w:val="00F04C59"/>
    <w:rsid w:val="00F054F1"/>
    <w:rsid w:val="00F12D15"/>
    <w:rsid w:val="00F1668B"/>
    <w:rsid w:val="00F2156E"/>
    <w:rsid w:val="00F250DE"/>
    <w:rsid w:val="00F26F9B"/>
    <w:rsid w:val="00F30AC9"/>
    <w:rsid w:val="00F31CE1"/>
    <w:rsid w:val="00F32055"/>
    <w:rsid w:val="00F32111"/>
    <w:rsid w:val="00F35D82"/>
    <w:rsid w:val="00F4218E"/>
    <w:rsid w:val="00F434C1"/>
    <w:rsid w:val="00F4468A"/>
    <w:rsid w:val="00F4520E"/>
    <w:rsid w:val="00F460EA"/>
    <w:rsid w:val="00F47802"/>
    <w:rsid w:val="00F50227"/>
    <w:rsid w:val="00F55FF6"/>
    <w:rsid w:val="00F62B61"/>
    <w:rsid w:val="00F63191"/>
    <w:rsid w:val="00F6709B"/>
    <w:rsid w:val="00F753A0"/>
    <w:rsid w:val="00F77AA2"/>
    <w:rsid w:val="00F80F20"/>
    <w:rsid w:val="00F82A3A"/>
    <w:rsid w:val="00F87508"/>
    <w:rsid w:val="00F91883"/>
    <w:rsid w:val="00F94A58"/>
    <w:rsid w:val="00FA49C1"/>
    <w:rsid w:val="00FB66E2"/>
    <w:rsid w:val="00FB682E"/>
    <w:rsid w:val="00FC47C2"/>
    <w:rsid w:val="00FD7CD4"/>
    <w:rsid w:val="00FD7D0E"/>
    <w:rsid w:val="00FE461B"/>
    <w:rsid w:val="00FE5CE3"/>
    <w:rsid w:val="00FF56C8"/>
    <w:rsid w:val="00FF7106"/>
    <w:rsid w:val="00FF79AD"/>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uiPriority w:val="99"/>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 w:type="character" w:customStyle="1" w:styleId="EncabezadoCar">
    <w:name w:val="Encabezado Car"/>
    <w:basedOn w:val="Fuentedeprrafopredeter"/>
    <w:link w:val="Encabezado"/>
    <w:rsid w:val="00BC5508"/>
    <w:rPr>
      <w:rFonts w:ascii="Arial" w:hAnsi="Arial"/>
      <w:sz w:val="14"/>
      <w:lang w:eastAsia="es-ES"/>
    </w:rPr>
  </w:style>
  <w:style w:type="paragraph" w:styleId="NormalWeb">
    <w:name w:val="Normal (Web)"/>
    <w:basedOn w:val="Normal"/>
    <w:rsid w:val="002456A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102E"/>
    <w:rPr>
      <w:sz w:val="24"/>
      <w:szCs w:val="24"/>
      <w:lang w:val="es-ES" w:eastAsia="es-ES"/>
    </w:rPr>
  </w:style>
  <w:style w:type="paragraph" w:styleId="Ttulo1">
    <w:name w:val="heading 1"/>
    <w:basedOn w:val="Normal"/>
    <w:next w:val="Normal"/>
    <w:qFormat/>
    <w:rsid w:val="00B2102E"/>
    <w:pPr>
      <w:keepNext/>
      <w:jc w:val="center"/>
      <w:outlineLvl w:val="0"/>
    </w:pPr>
    <w:rPr>
      <w:b/>
      <w:bCs/>
      <w:sz w:val="32"/>
    </w:rPr>
  </w:style>
  <w:style w:type="paragraph" w:styleId="Ttulo2">
    <w:name w:val="heading 2"/>
    <w:basedOn w:val="Normal"/>
    <w:next w:val="Normal"/>
    <w:qFormat/>
    <w:rsid w:val="00B2102E"/>
    <w:pPr>
      <w:keepNext/>
      <w:spacing w:before="240" w:after="60" w:line="360" w:lineRule="auto"/>
      <w:ind w:left="851"/>
      <w:jc w:val="both"/>
      <w:outlineLvl w:val="1"/>
    </w:pPr>
    <w:rPr>
      <w:rFonts w:ascii="Arial" w:hAnsi="Arial"/>
      <w:b/>
      <w:sz w:val="28"/>
      <w:szCs w:val="20"/>
    </w:rPr>
  </w:style>
  <w:style w:type="paragraph" w:styleId="Ttulo3">
    <w:name w:val="heading 3"/>
    <w:basedOn w:val="Normal"/>
    <w:next w:val="Normal"/>
    <w:qFormat/>
    <w:rsid w:val="00B2102E"/>
    <w:pPr>
      <w:keepNext/>
      <w:spacing w:before="240" w:after="60"/>
      <w:ind w:left="851"/>
      <w:jc w:val="both"/>
      <w:outlineLvl w:val="2"/>
    </w:pPr>
    <w:rPr>
      <w:rFonts w:ascii="Arial" w:hAnsi="Arial"/>
      <w:b/>
      <w:szCs w:val="20"/>
    </w:rPr>
  </w:style>
  <w:style w:type="paragraph" w:styleId="Ttulo4">
    <w:name w:val="heading 4"/>
    <w:basedOn w:val="Normal"/>
    <w:next w:val="Normal"/>
    <w:qFormat/>
    <w:rsid w:val="00B2102E"/>
    <w:pPr>
      <w:keepNext/>
      <w:jc w:val="center"/>
      <w:outlineLvl w:val="3"/>
    </w:pPr>
    <w:rPr>
      <w:rFonts w:ascii="Arial" w:hAnsi="Arial" w:cs="Arial"/>
      <w:b/>
      <w:bCs/>
    </w:rPr>
  </w:style>
  <w:style w:type="paragraph" w:styleId="Ttulo5">
    <w:name w:val="heading 5"/>
    <w:basedOn w:val="Normal"/>
    <w:next w:val="Normal"/>
    <w:qFormat/>
    <w:rsid w:val="00B2102E"/>
    <w:pPr>
      <w:keepNext/>
      <w:jc w:val="both"/>
      <w:outlineLvl w:val="4"/>
    </w:pPr>
    <w:rPr>
      <w:rFonts w:ascii="Arial" w:hAnsi="Arial" w:cs="Arial"/>
      <w:b/>
      <w:bCs/>
    </w:rPr>
  </w:style>
  <w:style w:type="paragraph" w:styleId="Ttulo8">
    <w:name w:val="heading 8"/>
    <w:basedOn w:val="Normal"/>
    <w:next w:val="Normal"/>
    <w:link w:val="Ttulo8Car"/>
    <w:qFormat/>
    <w:rsid w:val="00474133"/>
    <w:pPr>
      <w:spacing w:before="240" w:after="60"/>
      <w:outlineLvl w:val="7"/>
    </w:pPr>
    <w:rPr>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B2102E"/>
    <w:pPr>
      <w:tabs>
        <w:tab w:val="center" w:pos="4419"/>
        <w:tab w:val="right" w:pos="8838"/>
      </w:tabs>
      <w:ind w:firstLine="851"/>
      <w:jc w:val="both"/>
    </w:pPr>
    <w:rPr>
      <w:rFonts w:ascii="Arial" w:hAnsi="Arial"/>
      <w:sz w:val="14"/>
      <w:szCs w:val="20"/>
      <w:lang w:val="es-MX"/>
    </w:rPr>
  </w:style>
  <w:style w:type="paragraph" w:styleId="Piedepgina">
    <w:name w:val="footer"/>
    <w:basedOn w:val="Normal"/>
    <w:rsid w:val="00B2102E"/>
    <w:pPr>
      <w:tabs>
        <w:tab w:val="center" w:pos="4419"/>
        <w:tab w:val="right" w:pos="8838"/>
      </w:tabs>
      <w:ind w:firstLine="851"/>
      <w:jc w:val="both"/>
    </w:pPr>
    <w:rPr>
      <w:rFonts w:ascii="Arial" w:hAnsi="Arial"/>
      <w:sz w:val="14"/>
      <w:szCs w:val="20"/>
      <w:lang w:val="es-MX"/>
    </w:rPr>
  </w:style>
  <w:style w:type="paragraph" w:styleId="Textoindependiente">
    <w:name w:val="Body Text"/>
    <w:basedOn w:val="Normal"/>
    <w:rsid w:val="00B2102E"/>
    <w:pPr>
      <w:jc w:val="both"/>
    </w:pPr>
    <w:rPr>
      <w:rFonts w:ascii="Arial" w:hAnsi="Arial"/>
      <w:szCs w:val="20"/>
      <w:lang w:val="es-MX"/>
    </w:rPr>
  </w:style>
  <w:style w:type="paragraph" w:styleId="Sangra2detindependiente">
    <w:name w:val="Body Text Indent 2"/>
    <w:basedOn w:val="Normal"/>
    <w:rsid w:val="00B2102E"/>
    <w:pPr>
      <w:ind w:firstLine="708"/>
      <w:jc w:val="both"/>
    </w:pPr>
    <w:rPr>
      <w:rFonts w:ascii="Arial" w:hAnsi="Arial"/>
      <w:szCs w:val="20"/>
      <w:lang w:val="es-MX"/>
    </w:rPr>
  </w:style>
  <w:style w:type="character" w:styleId="Nmerodepgina">
    <w:name w:val="page number"/>
    <w:basedOn w:val="Fuentedeprrafopredeter"/>
    <w:rsid w:val="00B2102E"/>
  </w:style>
  <w:style w:type="paragraph" w:styleId="Textodebloque">
    <w:name w:val="Block Text"/>
    <w:basedOn w:val="Normal"/>
    <w:rsid w:val="00B2102E"/>
    <w:pPr>
      <w:tabs>
        <w:tab w:val="num" w:pos="567"/>
      </w:tabs>
      <w:ind w:left="567" w:right="850" w:hanging="27"/>
      <w:jc w:val="both"/>
    </w:pPr>
    <w:rPr>
      <w:rFonts w:ascii="Arial" w:hAnsi="Arial" w:cs="Arial"/>
      <w:lang w:val="es-MX"/>
    </w:rPr>
  </w:style>
  <w:style w:type="paragraph" w:styleId="Textoindependiente2">
    <w:name w:val="Body Text 2"/>
    <w:basedOn w:val="Normal"/>
    <w:rsid w:val="00B2102E"/>
    <w:pPr>
      <w:ind w:right="18"/>
      <w:jc w:val="both"/>
    </w:pPr>
    <w:rPr>
      <w:rFonts w:ascii="Arial" w:hAnsi="Arial" w:cs="Arial"/>
      <w:lang w:val="es-MX"/>
    </w:rPr>
  </w:style>
  <w:style w:type="paragraph" w:styleId="Textoindependiente3">
    <w:name w:val="Body Text 3"/>
    <w:basedOn w:val="Normal"/>
    <w:rsid w:val="00B2102E"/>
    <w:pPr>
      <w:jc w:val="both"/>
    </w:pPr>
    <w:rPr>
      <w:lang w:val="es-MX"/>
    </w:rPr>
  </w:style>
  <w:style w:type="character" w:customStyle="1" w:styleId="Ttulo8Car">
    <w:name w:val="Título 8 Car"/>
    <w:basedOn w:val="Fuentedeprrafopredeter"/>
    <w:link w:val="Ttulo8"/>
    <w:rsid w:val="00474133"/>
    <w:rPr>
      <w:i/>
      <w:iCs/>
      <w:sz w:val="24"/>
      <w:szCs w:val="24"/>
      <w:lang w:val="es-ES" w:eastAsia="es-ES"/>
    </w:rPr>
  </w:style>
  <w:style w:type="paragraph" w:customStyle="1" w:styleId="epgrafe">
    <w:name w:val="epígrafe"/>
    <w:basedOn w:val="Normal"/>
    <w:rsid w:val="00474133"/>
    <w:pPr>
      <w:widowControl w:val="0"/>
    </w:pPr>
    <w:rPr>
      <w:rFonts w:ascii="Univers" w:hAnsi="Univers"/>
      <w:szCs w:val="20"/>
      <w:lang w:val="es-ES_tradnl"/>
    </w:rPr>
  </w:style>
  <w:style w:type="paragraph" w:customStyle="1" w:styleId="A11IncisoST">
    <w:name w:val="A.1.1. Inciso S/T"/>
    <w:basedOn w:val="Normal"/>
    <w:rsid w:val="00474133"/>
    <w:pPr>
      <w:spacing w:before="240"/>
      <w:ind w:left="1276" w:hanging="709"/>
      <w:jc w:val="both"/>
    </w:pPr>
    <w:rPr>
      <w:rFonts w:ascii="Arial" w:hAnsi="Arial"/>
      <w:sz w:val="20"/>
      <w:szCs w:val="20"/>
    </w:rPr>
  </w:style>
  <w:style w:type="paragraph" w:customStyle="1" w:styleId="ClusulaCT">
    <w:name w:val="Cláusula C/T"/>
    <w:basedOn w:val="Normal"/>
    <w:next w:val="Normal"/>
    <w:rsid w:val="00474133"/>
    <w:pPr>
      <w:keepNext/>
      <w:numPr>
        <w:numId w:val="1"/>
      </w:numPr>
      <w:spacing w:before="240"/>
      <w:jc w:val="both"/>
    </w:pPr>
    <w:rPr>
      <w:rFonts w:ascii="Arial" w:hAnsi="Arial"/>
      <w:b/>
      <w:caps/>
      <w:sz w:val="20"/>
      <w:szCs w:val="20"/>
      <w:lang w:eastAsia="es-MX"/>
    </w:rPr>
  </w:style>
  <w:style w:type="paragraph" w:customStyle="1" w:styleId="TextodelaClusula">
    <w:name w:val="Texto de la Cláusula"/>
    <w:basedOn w:val="Normal"/>
    <w:rsid w:val="00474133"/>
    <w:pPr>
      <w:spacing w:before="240"/>
      <w:ind w:left="425"/>
      <w:jc w:val="both"/>
    </w:pPr>
    <w:rPr>
      <w:rFonts w:ascii="Arial" w:hAnsi="Arial" w:cs="Arial"/>
      <w:sz w:val="20"/>
      <w:szCs w:val="20"/>
    </w:rPr>
  </w:style>
  <w:style w:type="paragraph" w:customStyle="1" w:styleId="A1FRACCINST">
    <w:name w:val="A.1. FRACCIÓN S/T"/>
    <w:basedOn w:val="Normal"/>
    <w:rsid w:val="00474133"/>
    <w:pPr>
      <w:spacing w:before="240"/>
      <w:ind w:left="851" w:hanging="567"/>
      <w:jc w:val="both"/>
    </w:pPr>
    <w:rPr>
      <w:rFonts w:ascii="Arial" w:hAnsi="Arial"/>
      <w:sz w:val="20"/>
      <w:szCs w:val="20"/>
    </w:rPr>
  </w:style>
  <w:style w:type="paragraph" w:customStyle="1" w:styleId="TextodelaFraccin">
    <w:name w:val="Texto de la Fracción"/>
    <w:basedOn w:val="Normal"/>
    <w:rsid w:val="00474133"/>
    <w:pPr>
      <w:spacing w:before="240"/>
      <w:ind w:left="851"/>
      <w:jc w:val="both"/>
    </w:pPr>
    <w:rPr>
      <w:rFonts w:ascii="Arial" w:hAnsi="Arial"/>
      <w:sz w:val="20"/>
      <w:szCs w:val="20"/>
    </w:rPr>
  </w:style>
  <w:style w:type="paragraph" w:customStyle="1" w:styleId="A1FRACCINCT">
    <w:name w:val="A.1. FRACCIÓN C/T"/>
    <w:basedOn w:val="Ttulo8"/>
    <w:next w:val="TextodelaFraccin"/>
    <w:rsid w:val="00474133"/>
    <w:pPr>
      <w:keepNext/>
      <w:spacing w:after="0"/>
      <w:ind w:left="851" w:hanging="567"/>
      <w:jc w:val="both"/>
    </w:pPr>
    <w:rPr>
      <w:rFonts w:ascii="Arial" w:hAnsi="Arial"/>
      <w:b/>
      <w:i w:val="0"/>
      <w:iCs w:val="0"/>
      <w:caps/>
      <w:sz w:val="20"/>
      <w:szCs w:val="20"/>
    </w:rPr>
  </w:style>
  <w:style w:type="paragraph" w:customStyle="1" w:styleId="TextodelInciso">
    <w:name w:val="Texto del Inciso"/>
    <w:basedOn w:val="Normal"/>
    <w:rsid w:val="00474133"/>
    <w:pPr>
      <w:spacing w:before="240"/>
      <w:ind w:left="1276"/>
      <w:jc w:val="both"/>
    </w:pPr>
    <w:rPr>
      <w:rFonts w:ascii="Arial" w:hAnsi="Arial"/>
      <w:sz w:val="20"/>
      <w:szCs w:val="20"/>
    </w:rPr>
  </w:style>
  <w:style w:type="paragraph" w:customStyle="1" w:styleId="A11IncisoCT">
    <w:name w:val="A.1.1. Inciso C/T"/>
    <w:basedOn w:val="Ttulo8"/>
    <w:next w:val="TextodelInciso"/>
    <w:rsid w:val="00474133"/>
    <w:pPr>
      <w:keepNext/>
      <w:spacing w:after="0"/>
      <w:ind w:left="1276" w:hanging="709"/>
      <w:jc w:val="both"/>
    </w:pPr>
    <w:rPr>
      <w:rFonts w:ascii="Arial" w:hAnsi="Arial"/>
      <w:b/>
      <w:i w:val="0"/>
      <w:iCs w:val="0"/>
      <w:sz w:val="20"/>
      <w:szCs w:val="20"/>
    </w:rPr>
  </w:style>
  <w:style w:type="table" w:styleId="Tablaconcuadrcula">
    <w:name w:val="Table Grid"/>
    <w:basedOn w:val="Tablanormal"/>
    <w:rsid w:val="002E720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Prrafodelista">
    <w:name w:val="List Paragraph"/>
    <w:basedOn w:val="Normal"/>
    <w:uiPriority w:val="34"/>
    <w:qFormat/>
    <w:rsid w:val="007F0149"/>
    <w:pPr>
      <w:ind w:left="708"/>
    </w:pPr>
  </w:style>
  <w:style w:type="paragraph" w:styleId="Textodeglobo">
    <w:name w:val="Balloon Text"/>
    <w:basedOn w:val="Normal"/>
    <w:link w:val="TextodegloboCar"/>
    <w:rsid w:val="005B1CF6"/>
    <w:rPr>
      <w:rFonts w:ascii="Tahoma" w:hAnsi="Tahoma" w:cs="Tahoma"/>
      <w:sz w:val="16"/>
      <w:szCs w:val="16"/>
    </w:rPr>
  </w:style>
  <w:style w:type="character" w:customStyle="1" w:styleId="TextodegloboCar">
    <w:name w:val="Texto de globo Car"/>
    <w:basedOn w:val="Fuentedeprrafopredeter"/>
    <w:link w:val="Textodeglobo"/>
    <w:rsid w:val="005B1CF6"/>
    <w:rPr>
      <w:rFonts w:ascii="Tahoma" w:hAnsi="Tahoma" w:cs="Tahoma"/>
      <w:sz w:val="16"/>
      <w:szCs w:val="16"/>
      <w:lang w:val="es-ES" w:eastAsia="es-ES"/>
    </w:rPr>
  </w:style>
  <w:style w:type="character" w:styleId="Refdecomentario">
    <w:name w:val="annotation reference"/>
    <w:basedOn w:val="Fuentedeprrafopredeter"/>
    <w:rsid w:val="001C1D33"/>
    <w:rPr>
      <w:sz w:val="16"/>
      <w:szCs w:val="16"/>
    </w:rPr>
  </w:style>
  <w:style w:type="paragraph" w:styleId="Textocomentario">
    <w:name w:val="annotation text"/>
    <w:basedOn w:val="Normal"/>
    <w:link w:val="TextocomentarioCar"/>
    <w:rsid w:val="001C1D33"/>
    <w:rPr>
      <w:sz w:val="20"/>
      <w:szCs w:val="20"/>
    </w:rPr>
  </w:style>
  <w:style w:type="character" w:customStyle="1" w:styleId="TextocomentarioCar">
    <w:name w:val="Texto comentario Car"/>
    <w:basedOn w:val="Fuentedeprrafopredeter"/>
    <w:link w:val="Textocomentario"/>
    <w:rsid w:val="001C1D33"/>
    <w:rPr>
      <w:lang w:val="es-ES" w:eastAsia="es-ES"/>
    </w:rPr>
  </w:style>
  <w:style w:type="paragraph" w:styleId="Asuntodelcomentario">
    <w:name w:val="annotation subject"/>
    <w:basedOn w:val="Textocomentario"/>
    <w:next w:val="Textocomentario"/>
    <w:link w:val="AsuntodelcomentarioCar"/>
    <w:rsid w:val="001C1D33"/>
    <w:rPr>
      <w:b/>
      <w:bCs/>
    </w:rPr>
  </w:style>
  <w:style w:type="character" w:customStyle="1" w:styleId="AsuntodelcomentarioCar">
    <w:name w:val="Asunto del comentario Car"/>
    <w:basedOn w:val="TextocomentarioCar"/>
    <w:link w:val="Asuntodelcomentario"/>
    <w:rsid w:val="001C1D33"/>
    <w:rPr>
      <w:b/>
      <w:bCs/>
      <w:lang w:val="es-ES" w:eastAsia="es-ES"/>
    </w:rPr>
  </w:style>
  <w:style w:type="paragraph" w:styleId="Sangra3detindependiente">
    <w:name w:val="Body Text Indent 3"/>
    <w:basedOn w:val="Normal"/>
    <w:link w:val="Sangra3detindependienteCar"/>
    <w:rsid w:val="005541AE"/>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5541AE"/>
    <w:rPr>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198915">
      <w:bodyDiv w:val="1"/>
      <w:marLeft w:val="0"/>
      <w:marRight w:val="0"/>
      <w:marTop w:val="0"/>
      <w:marBottom w:val="0"/>
      <w:divBdr>
        <w:top w:val="none" w:sz="0" w:space="0" w:color="auto"/>
        <w:left w:val="none" w:sz="0" w:space="0" w:color="auto"/>
        <w:bottom w:val="none" w:sz="0" w:space="0" w:color="auto"/>
        <w:right w:val="none" w:sz="0" w:space="0" w:color="auto"/>
      </w:divBdr>
    </w:div>
    <w:div w:id="614794734">
      <w:bodyDiv w:val="1"/>
      <w:marLeft w:val="0"/>
      <w:marRight w:val="0"/>
      <w:marTop w:val="0"/>
      <w:marBottom w:val="0"/>
      <w:divBdr>
        <w:top w:val="none" w:sz="0" w:space="0" w:color="auto"/>
        <w:left w:val="none" w:sz="0" w:space="0" w:color="auto"/>
        <w:bottom w:val="none" w:sz="0" w:space="0" w:color="auto"/>
        <w:right w:val="none" w:sz="0" w:space="0" w:color="auto"/>
      </w:divBdr>
    </w:div>
    <w:div w:id="1121458700">
      <w:bodyDiv w:val="1"/>
      <w:marLeft w:val="0"/>
      <w:marRight w:val="0"/>
      <w:marTop w:val="0"/>
      <w:marBottom w:val="0"/>
      <w:divBdr>
        <w:top w:val="none" w:sz="0" w:space="0" w:color="auto"/>
        <w:left w:val="none" w:sz="0" w:space="0" w:color="auto"/>
        <w:bottom w:val="none" w:sz="0" w:space="0" w:color="auto"/>
        <w:right w:val="none" w:sz="0" w:space="0" w:color="auto"/>
      </w:divBdr>
    </w:div>
    <w:div w:id="1600721989">
      <w:bodyDiv w:val="1"/>
      <w:marLeft w:val="0"/>
      <w:marRight w:val="0"/>
      <w:marTop w:val="0"/>
      <w:marBottom w:val="0"/>
      <w:divBdr>
        <w:top w:val="none" w:sz="0" w:space="0" w:color="auto"/>
        <w:left w:val="none" w:sz="0" w:space="0" w:color="auto"/>
        <w:bottom w:val="none" w:sz="0" w:space="0" w:color="auto"/>
        <w:right w:val="none" w:sz="0" w:space="0" w:color="auto"/>
      </w:divBdr>
    </w:div>
    <w:div w:id="210360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9E4536-5685-4807-8070-6DC2C607F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18</Pages>
  <Words>5170</Words>
  <Characters>28437</Characters>
  <Application>Microsoft Office Word</Application>
  <DocSecurity>0</DocSecurity>
  <Lines>236</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Francisco Javier Vargas Hernandez</cp:lastModifiedBy>
  <cp:revision>2</cp:revision>
  <cp:lastPrinted>2006-03-08T23:34:00Z</cp:lastPrinted>
  <dcterms:created xsi:type="dcterms:W3CDTF">2014-05-26T16:21:00Z</dcterms:created>
  <dcterms:modified xsi:type="dcterms:W3CDTF">2014-07-17T23:34:00Z</dcterms:modified>
</cp:coreProperties>
</file>